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4DA" w:rsidRPr="00436C36" w:rsidRDefault="00AF64DA" w:rsidP="00AF64DA">
      <w:pPr>
        <w:jc w:val="both"/>
        <w:rPr>
          <w:rFonts w:ascii="Arial" w:hAnsi="Arial" w:cs="Arial"/>
          <w:b/>
          <w:lang w:val="hr-HR"/>
        </w:rPr>
      </w:pPr>
      <w:bookmarkStart w:id="0" w:name="_GoBack"/>
      <w:bookmarkEnd w:id="0"/>
      <w:r w:rsidRPr="00436C36">
        <w:rPr>
          <w:rFonts w:ascii="Arial" w:hAnsi="Arial" w:cs="Arial"/>
          <w:b/>
          <w:lang w:val="hr-HR"/>
        </w:rPr>
        <w:t>Naputak za pružanje usluga ovlaštenih arhitekata prema Zakonu o postupanju s nezakonito izgrađenim zgradama (NN 86/2012)</w:t>
      </w:r>
    </w:p>
    <w:p w:rsidR="00AF64DA" w:rsidRPr="00436C36" w:rsidRDefault="00AF64DA" w:rsidP="00AF64DA">
      <w:pPr>
        <w:jc w:val="both"/>
        <w:rPr>
          <w:rFonts w:ascii="Arial" w:hAnsi="Arial" w:cs="Arial"/>
          <w:lang w:val="hr-HR"/>
        </w:rPr>
      </w:pPr>
    </w:p>
    <w:p w:rsidR="00AF64DA" w:rsidRPr="00436C36" w:rsidRDefault="00AF64DA" w:rsidP="00AF64DA">
      <w:pPr>
        <w:jc w:val="both"/>
        <w:rPr>
          <w:rFonts w:ascii="Arial" w:hAnsi="Arial" w:cs="Arial"/>
          <w:b/>
          <w:lang w:val="hr-HR"/>
        </w:rPr>
      </w:pPr>
      <w:r w:rsidRPr="00436C36">
        <w:rPr>
          <w:rFonts w:ascii="Arial" w:hAnsi="Arial" w:cs="Arial"/>
          <w:b/>
          <w:lang w:val="hr-HR"/>
        </w:rPr>
        <w:t>1. Svrha naputka</w:t>
      </w:r>
    </w:p>
    <w:p w:rsidR="00AF64DA" w:rsidRPr="00436C36" w:rsidRDefault="00AF64DA" w:rsidP="00AF64DA">
      <w:pPr>
        <w:jc w:val="both"/>
        <w:rPr>
          <w:rFonts w:ascii="Arial" w:hAnsi="Arial" w:cs="Arial"/>
          <w:b/>
          <w:lang w:val="hr-HR"/>
        </w:rPr>
      </w:pPr>
      <w:r w:rsidRPr="00436C36">
        <w:rPr>
          <w:rFonts w:ascii="Arial" w:hAnsi="Arial" w:cs="Arial"/>
          <w:lang w:val="hr-HR"/>
        </w:rPr>
        <w:t xml:space="preserve">Hrvatska komora arhitekata, donosi naputak za pružanje usluga ovlaštenih arhitekata </w:t>
      </w:r>
      <w:r w:rsidRPr="00436C36">
        <w:rPr>
          <w:rFonts w:ascii="Arial" w:hAnsi="Arial" w:cs="Arial"/>
          <w:bCs/>
          <w:lang w:val="hr-HR"/>
        </w:rPr>
        <w:t>prema Zakonu o postupanju s nezakonito izgrađenim zgradama (NN 86/2012) (u daljnjem tekstu Zakon), kojega su se ovlašteni arhitekti dužni pridržavati radi ujednačavanja sadržaja, kvalitete i cijena usluga ovlaštenih arhitekata.</w:t>
      </w:r>
    </w:p>
    <w:p w:rsidR="00AF64DA" w:rsidRPr="00436C36" w:rsidRDefault="00AF64DA" w:rsidP="00AF64DA">
      <w:pPr>
        <w:spacing w:after="120"/>
        <w:jc w:val="both"/>
        <w:rPr>
          <w:rFonts w:ascii="Arial" w:hAnsi="Arial" w:cs="Arial"/>
          <w:lang w:val="hr-HR"/>
        </w:rPr>
      </w:pPr>
      <w:r w:rsidRPr="00436C36">
        <w:rPr>
          <w:rFonts w:ascii="Arial" w:hAnsi="Arial" w:cs="Arial"/>
          <w:lang w:val="hr-HR"/>
        </w:rPr>
        <w:t xml:space="preserve">Ovlašteni arhitekti, u skladu sa Zakonom, ovlašteni su izraditi dio dokumentacije potrebne za ozakonjenje nezakonito izgrađene zgrade, koju podnositelj zahtjeva prilaže uz zahtjev za izdavanje rješenja o izvedenom stanju (u daljnjem tekstu dokumentacija za ozakonjenje). </w:t>
      </w:r>
    </w:p>
    <w:p w:rsidR="00AF64DA" w:rsidRPr="00436C36" w:rsidRDefault="00AF64DA" w:rsidP="00AF64DA">
      <w:pPr>
        <w:spacing w:after="120"/>
        <w:jc w:val="both"/>
        <w:rPr>
          <w:rFonts w:ascii="Arial" w:hAnsi="Arial" w:cs="Arial"/>
          <w:lang w:val="hr-HR"/>
        </w:rPr>
      </w:pPr>
    </w:p>
    <w:p w:rsidR="00AF64DA" w:rsidRPr="00436C36" w:rsidRDefault="00AF64DA" w:rsidP="00AF64DA">
      <w:pPr>
        <w:spacing w:after="120"/>
        <w:jc w:val="both"/>
        <w:rPr>
          <w:rFonts w:ascii="Arial" w:hAnsi="Arial" w:cs="Arial"/>
          <w:lang w:val="hr-HR"/>
        </w:rPr>
      </w:pPr>
      <w:r>
        <w:rPr>
          <w:rFonts w:ascii="Arial" w:hAnsi="Arial" w:cs="Arial"/>
          <w:lang w:val="hr-HR"/>
        </w:rPr>
        <w:t>Dokumentacija</w:t>
      </w:r>
      <w:r w:rsidRPr="00436C36">
        <w:rPr>
          <w:rFonts w:ascii="Arial" w:hAnsi="Arial" w:cs="Arial"/>
          <w:lang w:val="hr-HR"/>
        </w:rPr>
        <w:t xml:space="preserve"> za ozakonjenje </w:t>
      </w:r>
      <w:r>
        <w:rPr>
          <w:rFonts w:ascii="Arial" w:hAnsi="Arial" w:cs="Arial"/>
          <w:lang w:val="hr-HR"/>
        </w:rPr>
        <w:t xml:space="preserve">koju </w:t>
      </w:r>
      <w:r w:rsidRPr="00436C36">
        <w:rPr>
          <w:rFonts w:ascii="Arial" w:hAnsi="Arial" w:cs="Arial"/>
          <w:lang w:val="hr-HR"/>
        </w:rPr>
        <w:t>izrađuje ovlašteni arhitekt:</w:t>
      </w:r>
    </w:p>
    <w:p w:rsidR="00AF64DA" w:rsidRPr="00436C36" w:rsidRDefault="00AF64DA" w:rsidP="00AF64DA">
      <w:pPr>
        <w:spacing w:after="120"/>
        <w:jc w:val="both"/>
        <w:rPr>
          <w:rFonts w:ascii="Arial" w:hAnsi="Arial" w:cs="Arial"/>
          <w:lang w:val="hr-HR"/>
        </w:rPr>
      </w:pPr>
      <w:r w:rsidRPr="00436C36">
        <w:rPr>
          <w:rFonts w:ascii="Arial" w:hAnsi="Arial" w:cs="Arial"/>
          <w:b/>
          <w:bCs/>
          <w:lang w:val="hr-HR"/>
        </w:rPr>
        <w:t>1/ Arhitektonska snimka izvedenog stanja nezakonito izgrađene zgrade</w:t>
      </w:r>
      <w:r w:rsidRPr="00436C36">
        <w:rPr>
          <w:rFonts w:ascii="Arial" w:hAnsi="Arial" w:cs="Arial"/>
          <w:lang w:val="hr-HR"/>
        </w:rPr>
        <w:t xml:space="preserve"> izrađuje se za </w:t>
      </w:r>
      <w:r w:rsidRPr="00436C36">
        <w:rPr>
          <w:rFonts w:ascii="Arial" w:hAnsi="Arial" w:cs="Arial"/>
          <w:b/>
          <w:bCs/>
          <w:lang w:val="hr-HR"/>
        </w:rPr>
        <w:t>zahtjevne zgrade</w:t>
      </w:r>
      <w:r w:rsidRPr="00436C36">
        <w:rPr>
          <w:rFonts w:ascii="Arial" w:hAnsi="Arial" w:cs="Arial"/>
          <w:lang w:val="hr-HR"/>
        </w:rPr>
        <w:t>, u</w:t>
      </w:r>
      <w:r w:rsidRPr="00436C36">
        <w:rPr>
          <w:rFonts w:ascii="Arial" w:hAnsi="Arial" w:cs="Arial"/>
          <w:b/>
          <w:bCs/>
          <w:lang w:val="hr-HR"/>
        </w:rPr>
        <w:t xml:space="preserve"> </w:t>
      </w:r>
      <w:r w:rsidRPr="00436C36">
        <w:rPr>
          <w:rFonts w:ascii="Arial" w:hAnsi="Arial" w:cs="Arial"/>
          <w:lang w:val="hr-HR"/>
        </w:rPr>
        <w:t>koje pripadaju:</w:t>
      </w:r>
    </w:p>
    <w:p w:rsidR="00AF64DA" w:rsidRPr="00436C36" w:rsidRDefault="00AF64DA" w:rsidP="00AF64DA">
      <w:pPr>
        <w:spacing w:after="120"/>
        <w:jc w:val="both"/>
        <w:rPr>
          <w:rFonts w:ascii="Arial" w:hAnsi="Arial" w:cs="Arial"/>
          <w:lang w:val="hr-HR"/>
        </w:rPr>
      </w:pPr>
      <w:r w:rsidRPr="00436C36">
        <w:rPr>
          <w:rFonts w:ascii="Arial" w:hAnsi="Arial" w:cs="Arial"/>
          <w:lang w:val="hr-HR"/>
        </w:rPr>
        <w:t>- nezakonito izgrađena zgrada čija je građevinska (bruto) površina veća od 400 m</w:t>
      </w:r>
      <w:r w:rsidRPr="00436C36">
        <w:rPr>
          <w:rFonts w:ascii="Arial" w:hAnsi="Arial" w:cs="Arial"/>
          <w:vertAlign w:val="superscript"/>
          <w:lang w:val="hr-HR"/>
        </w:rPr>
        <w:t>2</w:t>
      </w:r>
    </w:p>
    <w:p w:rsidR="00AF64DA" w:rsidRPr="00436C36" w:rsidRDefault="00AF64DA" w:rsidP="00AF64DA">
      <w:pPr>
        <w:spacing w:after="120"/>
        <w:jc w:val="both"/>
        <w:rPr>
          <w:rFonts w:ascii="Arial" w:hAnsi="Arial" w:cs="Arial"/>
          <w:lang w:val="hr-HR"/>
        </w:rPr>
      </w:pPr>
      <w:r w:rsidRPr="00436C36">
        <w:rPr>
          <w:rFonts w:ascii="Arial" w:hAnsi="Arial" w:cs="Arial"/>
          <w:lang w:val="hr-HR"/>
        </w:rPr>
        <w:t>- zgrada za obavljanje isključivo poljoprivrednih djelatnosti čija je građevinska (bruto)  površina veća od 1000 m</w:t>
      </w:r>
      <w:r w:rsidRPr="00436C36">
        <w:rPr>
          <w:rFonts w:ascii="Arial" w:hAnsi="Arial" w:cs="Arial"/>
          <w:vertAlign w:val="superscript"/>
          <w:lang w:val="hr-HR"/>
        </w:rPr>
        <w:t>2</w:t>
      </w:r>
      <w:r w:rsidRPr="00436C36">
        <w:rPr>
          <w:rFonts w:ascii="Arial" w:hAnsi="Arial" w:cs="Arial"/>
          <w:lang w:val="hr-HR"/>
        </w:rPr>
        <w:t xml:space="preserve"> </w:t>
      </w:r>
    </w:p>
    <w:p w:rsidR="00AF64DA" w:rsidRPr="00436C36" w:rsidRDefault="00AF64DA" w:rsidP="00AF64DA">
      <w:pPr>
        <w:spacing w:after="120"/>
        <w:jc w:val="both"/>
        <w:rPr>
          <w:rFonts w:ascii="Arial" w:hAnsi="Arial" w:cs="Arial"/>
          <w:lang w:val="hr-HR"/>
        </w:rPr>
      </w:pPr>
      <w:r w:rsidRPr="00436C36">
        <w:rPr>
          <w:rFonts w:ascii="Arial" w:hAnsi="Arial" w:cs="Arial"/>
          <w:lang w:val="hr-HR"/>
        </w:rPr>
        <w:t>- zgrada javne namjene bez obzira na njezinu površinu</w:t>
      </w:r>
      <w:r>
        <w:rPr>
          <w:rFonts w:ascii="Arial" w:hAnsi="Arial" w:cs="Arial"/>
          <w:lang w:val="hr-HR"/>
        </w:rPr>
        <w:t>.</w:t>
      </w:r>
      <w:r w:rsidRPr="00436C36">
        <w:rPr>
          <w:rFonts w:ascii="Arial" w:hAnsi="Arial" w:cs="Arial"/>
          <w:lang w:val="hr-HR"/>
        </w:rPr>
        <w:t xml:space="preserve"> </w:t>
      </w:r>
    </w:p>
    <w:p w:rsidR="00AF64DA" w:rsidRPr="00436C36" w:rsidRDefault="00AF64DA" w:rsidP="00AF64DA">
      <w:pPr>
        <w:spacing w:after="120"/>
        <w:jc w:val="both"/>
        <w:rPr>
          <w:rFonts w:ascii="Arial" w:hAnsi="Arial" w:cs="Arial"/>
          <w:lang w:val="hr-HR"/>
        </w:rPr>
      </w:pPr>
      <w:r w:rsidRPr="00436C36">
        <w:rPr>
          <w:rFonts w:ascii="Arial" w:hAnsi="Arial" w:cs="Arial"/>
          <w:lang w:val="hr-HR"/>
        </w:rPr>
        <w:t>Zgrada javne namjene je zgrada namijenjena: obavljanju poslova, odnosno djelatnosti u području društvenih djelatnosti (odgoja, obrazovanja, prosvjete, znanosti, kulture, sporta, zdravstva i socijalne skrbi), radu državnih tijela i organizacija, tijela i organizacija lokalne i područne (regionalne) samouprave, pravnih osoba s javnim ovlastima, banaka, štedionica i drugih financijskih organizacija, međunarodnih institucija, gospodarskih, strukovnih i građanskih komora i drugih udruga, vjerskih zajednica, putnicima u javnom prometu te korisnicima poštanskih i elektroničkih komunikacijskih usluga</w:t>
      </w:r>
      <w:r>
        <w:rPr>
          <w:rFonts w:ascii="Arial" w:hAnsi="Arial" w:cs="Arial"/>
          <w:lang w:val="hr-HR"/>
        </w:rPr>
        <w:t>.</w:t>
      </w:r>
    </w:p>
    <w:p w:rsidR="00AF64DA" w:rsidRPr="00436C36" w:rsidRDefault="00AF64DA" w:rsidP="00AF64DA">
      <w:pPr>
        <w:spacing w:after="120"/>
        <w:jc w:val="both"/>
        <w:rPr>
          <w:rFonts w:ascii="Arial" w:hAnsi="Arial" w:cs="Arial"/>
          <w:lang w:val="hr-HR"/>
        </w:rPr>
      </w:pPr>
      <w:r w:rsidRPr="00436C36">
        <w:rPr>
          <w:rFonts w:ascii="Arial" w:hAnsi="Arial" w:cs="Arial"/>
          <w:lang w:val="hr-HR"/>
        </w:rPr>
        <w:t>U skladu s člankom 21., st. 4, Zakona, umjesto snimka izvedenog stanja za manje zahtjevnu zgradu, odnosno jednostavnu zgradu, uz zahtjev za izdavanje rješenja o izvedenom stanju može se izraditi i priložiti arhitektonska snimka.</w:t>
      </w:r>
    </w:p>
    <w:p w:rsidR="00AF64DA" w:rsidRPr="00436C36" w:rsidRDefault="00AF64DA" w:rsidP="00AF64DA">
      <w:pPr>
        <w:spacing w:after="120"/>
        <w:jc w:val="both"/>
        <w:rPr>
          <w:rFonts w:ascii="Arial" w:hAnsi="Arial" w:cs="Arial"/>
          <w:lang w:val="hr-HR"/>
        </w:rPr>
      </w:pPr>
      <w:r w:rsidRPr="00436C36">
        <w:rPr>
          <w:rFonts w:ascii="Arial" w:hAnsi="Arial" w:cs="Arial"/>
          <w:lang w:val="hr-HR"/>
        </w:rPr>
        <w:t>Arhitektonska snimka može uz zahtjevnu zgradu obuhvaćati i manje zahtjevnu zgradu, jednostavnu zgradu i/ili pomoćnu zgradu.</w:t>
      </w:r>
    </w:p>
    <w:p w:rsidR="00AF64DA" w:rsidRPr="00436C36" w:rsidRDefault="00AF64DA" w:rsidP="00AF64DA">
      <w:pPr>
        <w:spacing w:after="120"/>
        <w:jc w:val="both"/>
        <w:rPr>
          <w:rFonts w:ascii="Arial" w:hAnsi="Arial" w:cs="Arial"/>
          <w:b/>
          <w:bCs/>
          <w:lang w:val="hr-HR"/>
        </w:rPr>
      </w:pPr>
    </w:p>
    <w:p w:rsidR="00AF64DA" w:rsidRPr="00436C36" w:rsidRDefault="00AF64DA" w:rsidP="00AF64DA">
      <w:pPr>
        <w:spacing w:after="120"/>
        <w:jc w:val="both"/>
        <w:rPr>
          <w:rFonts w:ascii="Arial" w:hAnsi="Arial" w:cs="Arial"/>
          <w:lang w:val="hr-HR"/>
        </w:rPr>
      </w:pPr>
      <w:r w:rsidRPr="00436C36">
        <w:rPr>
          <w:rFonts w:ascii="Arial" w:hAnsi="Arial" w:cs="Arial"/>
          <w:b/>
          <w:bCs/>
          <w:lang w:val="hr-HR"/>
        </w:rPr>
        <w:lastRenderedPageBreak/>
        <w:t>2/ Snimka izvedenog stanja nezakonito izgrađene zgrade</w:t>
      </w:r>
      <w:r w:rsidRPr="00436C36">
        <w:rPr>
          <w:rFonts w:ascii="Arial" w:hAnsi="Arial" w:cs="Arial"/>
          <w:lang w:val="hr-HR"/>
        </w:rPr>
        <w:t xml:space="preserve"> izrađuje se za </w:t>
      </w:r>
      <w:r w:rsidRPr="00436C36">
        <w:rPr>
          <w:rFonts w:ascii="Arial" w:hAnsi="Arial" w:cs="Arial"/>
          <w:b/>
          <w:bCs/>
          <w:lang w:val="hr-HR"/>
        </w:rPr>
        <w:t>manje</w:t>
      </w:r>
      <w:r w:rsidRPr="00436C36">
        <w:rPr>
          <w:rFonts w:ascii="Arial" w:hAnsi="Arial" w:cs="Arial"/>
          <w:lang w:val="hr-HR"/>
        </w:rPr>
        <w:t xml:space="preserve"> </w:t>
      </w:r>
      <w:r w:rsidRPr="00436C36">
        <w:rPr>
          <w:rFonts w:ascii="Arial" w:hAnsi="Arial" w:cs="Arial"/>
          <w:b/>
          <w:bCs/>
          <w:lang w:val="hr-HR"/>
        </w:rPr>
        <w:t>zahtjevne zgrade</w:t>
      </w:r>
      <w:r w:rsidRPr="00436C36">
        <w:rPr>
          <w:rFonts w:ascii="Arial" w:hAnsi="Arial" w:cs="Arial"/>
          <w:lang w:val="hr-HR"/>
        </w:rPr>
        <w:t>,</w:t>
      </w:r>
      <w:r w:rsidRPr="00436C36">
        <w:rPr>
          <w:rFonts w:ascii="Arial" w:hAnsi="Arial" w:cs="Arial"/>
          <w:b/>
          <w:bCs/>
          <w:lang w:val="hr-HR"/>
        </w:rPr>
        <w:t xml:space="preserve"> </w:t>
      </w:r>
      <w:r w:rsidRPr="00436C36">
        <w:rPr>
          <w:rFonts w:ascii="Arial" w:hAnsi="Arial" w:cs="Arial"/>
          <w:lang w:val="hr-HR"/>
        </w:rPr>
        <w:t>u</w:t>
      </w:r>
      <w:r w:rsidRPr="00436C36">
        <w:rPr>
          <w:rFonts w:ascii="Arial" w:hAnsi="Arial" w:cs="Arial"/>
          <w:b/>
          <w:bCs/>
          <w:lang w:val="hr-HR"/>
        </w:rPr>
        <w:t xml:space="preserve"> </w:t>
      </w:r>
      <w:r w:rsidRPr="00436C36">
        <w:rPr>
          <w:rFonts w:ascii="Arial" w:hAnsi="Arial" w:cs="Arial"/>
          <w:lang w:val="hr-HR"/>
        </w:rPr>
        <w:t>koje pripadaju:</w:t>
      </w:r>
    </w:p>
    <w:p w:rsidR="00AF64DA" w:rsidRPr="00436C36" w:rsidRDefault="00AF64DA" w:rsidP="00AF64DA">
      <w:pPr>
        <w:spacing w:after="120"/>
        <w:jc w:val="both"/>
        <w:rPr>
          <w:rFonts w:ascii="Arial" w:hAnsi="Arial" w:cs="Arial"/>
          <w:lang w:val="hr-HR"/>
        </w:rPr>
      </w:pPr>
      <w:r w:rsidRPr="00436C36">
        <w:rPr>
          <w:rFonts w:ascii="Arial" w:hAnsi="Arial" w:cs="Arial"/>
          <w:lang w:val="hr-HR"/>
        </w:rPr>
        <w:t xml:space="preserve"> - nezakonito izgrađena zgrada čija građevinska (bruto) površina nije veća od 400 m</w:t>
      </w:r>
      <w:r w:rsidRPr="00436C36">
        <w:rPr>
          <w:rFonts w:ascii="Arial" w:hAnsi="Arial" w:cs="Arial"/>
          <w:vertAlign w:val="superscript"/>
          <w:lang w:val="hr-HR"/>
        </w:rPr>
        <w:t>2</w:t>
      </w:r>
    </w:p>
    <w:p w:rsidR="00AF64DA" w:rsidRPr="00436C36" w:rsidRDefault="00AF64DA" w:rsidP="00AF64DA">
      <w:pPr>
        <w:spacing w:after="120"/>
        <w:jc w:val="both"/>
        <w:rPr>
          <w:rFonts w:ascii="Arial" w:hAnsi="Arial" w:cs="Arial"/>
          <w:lang w:val="hr-HR"/>
        </w:rPr>
      </w:pPr>
      <w:r w:rsidRPr="00436C36">
        <w:rPr>
          <w:rFonts w:ascii="Arial" w:hAnsi="Arial" w:cs="Arial"/>
          <w:lang w:val="hr-HR"/>
        </w:rPr>
        <w:t>- zgrada za obavljanje isključivo poljoprivrednih djelatnosti čija građevinska (bruto) površina nije veća od 1000 m</w:t>
      </w:r>
      <w:r w:rsidRPr="00436C36">
        <w:rPr>
          <w:rFonts w:ascii="Arial" w:hAnsi="Arial" w:cs="Arial"/>
          <w:vertAlign w:val="superscript"/>
          <w:lang w:val="hr-HR"/>
        </w:rPr>
        <w:t>2</w:t>
      </w:r>
      <w:r w:rsidRPr="00436C36">
        <w:rPr>
          <w:rFonts w:ascii="Arial" w:hAnsi="Arial" w:cs="Arial"/>
          <w:lang w:val="hr-HR"/>
        </w:rPr>
        <w:t xml:space="preserve"> </w:t>
      </w:r>
    </w:p>
    <w:p w:rsidR="00AF64DA" w:rsidRPr="00436C36" w:rsidRDefault="00AF64DA" w:rsidP="00AF64DA">
      <w:pPr>
        <w:spacing w:after="120"/>
        <w:jc w:val="both"/>
        <w:rPr>
          <w:rFonts w:ascii="Arial" w:hAnsi="Arial" w:cs="Arial"/>
          <w:b/>
          <w:bCs/>
          <w:lang w:val="hr-HR"/>
        </w:rPr>
      </w:pPr>
    </w:p>
    <w:p w:rsidR="00AF64DA" w:rsidRPr="00436C36" w:rsidRDefault="00AF64DA" w:rsidP="00AF64DA">
      <w:pPr>
        <w:spacing w:after="120"/>
        <w:jc w:val="both"/>
        <w:rPr>
          <w:rFonts w:ascii="Arial" w:hAnsi="Arial" w:cs="Arial"/>
          <w:lang w:val="hr-HR"/>
        </w:rPr>
      </w:pPr>
      <w:r w:rsidRPr="00436C36">
        <w:rPr>
          <w:rFonts w:ascii="Arial" w:hAnsi="Arial" w:cs="Arial"/>
          <w:b/>
          <w:bCs/>
          <w:lang w:val="hr-HR"/>
        </w:rPr>
        <w:t>3/</w:t>
      </w:r>
      <w:r w:rsidRPr="00436C36">
        <w:rPr>
          <w:rFonts w:ascii="Arial" w:hAnsi="Arial" w:cs="Arial"/>
          <w:lang w:val="hr-HR"/>
        </w:rPr>
        <w:t xml:space="preserve"> </w:t>
      </w:r>
      <w:r w:rsidRPr="00436C36">
        <w:rPr>
          <w:rFonts w:ascii="Arial" w:hAnsi="Arial" w:cs="Arial"/>
          <w:b/>
          <w:lang w:val="hr-HR"/>
        </w:rPr>
        <w:t xml:space="preserve">Iskaz površina i obračunske veličine zgrade i Iskaz podataka za obračun naknade za zadržavanje zgrade u prostoru </w:t>
      </w:r>
      <w:r w:rsidRPr="00436C36">
        <w:rPr>
          <w:rFonts w:ascii="Arial" w:hAnsi="Arial" w:cs="Arial"/>
          <w:bCs/>
          <w:lang w:val="hr-HR"/>
        </w:rPr>
        <w:t>izrađuje se za</w:t>
      </w:r>
      <w:r w:rsidRPr="00436C36">
        <w:rPr>
          <w:rFonts w:ascii="Arial" w:hAnsi="Arial" w:cs="Arial"/>
          <w:b/>
          <w:lang w:val="hr-HR"/>
        </w:rPr>
        <w:t xml:space="preserve">  jednostavne zgrade</w:t>
      </w:r>
      <w:r w:rsidRPr="00436C36">
        <w:rPr>
          <w:rFonts w:ascii="Arial" w:hAnsi="Arial" w:cs="Arial"/>
          <w:bCs/>
          <w:lang w:val="hr-HR"/>
        </w:rPr>
        <w:t>, u koje pripadaju:</w:t>
      </w:r>
    </w:p>
    <w:p w:rsidR="00AF64DA" w:rsidRPr="00436C36" w:rsidRDefault="00AF64DA" w:rsidP="00AF64DA">
      <w:pPr>
        <w:spacing w:after="120"/>
        <w:jc w:val="both"/>
        <w:rPr>
          <w:rFonts w:ascii="Arial" w:hAnsi="Arial" w:cs="Arial"/>
          <w:lang w:val="hr-HR"/>
        </w:rPr>
      </w:pPr>
      <w:r w:rsidRPr="00436C36">
        <w:rPr>
          <w:rFonts w:ascii="Arial" w:hAnsi="Arial" w:cs="Arial"/>
          <w:lang w:val="hr-HR"/>
        </w:rPr>
        <w:t>- nezakonito izgrađena zgrada čija građevinska (bruto) površina nije veća od 100 m</w:t>
      </w:r>
      <w:r w:rsidRPr="00436C36">
        <w:rPr>
          <w:rFonts w:ascii="Arial" w:hAnsi="Arial" w:cs="Arial"/>
          <w:vertAlign w:val="superscript"/>
          <w:lang w:val="hr-HR"/>
        </w:rPr>
        <w:t>2</w:t>
      </w:r>
    </w:p>
    <w:p w:rsidR="00AF64DA" w:rsidRPr="00436C36" w:rsidRDefault="00AF64DA" w:rsidP="00AF64DA">
      <w:pPr>
        <w:spacing w:after="120"/>
        <w:jc w:val="both"/>
        <w:rPr>
          <w:rFonts w:ascii="Arial" w:hAnsi="Arial" w:cs="Arial"/>
          <w:lang w:val="hr-HR"/>
        </w:rPr>
      </w:pPr>
      <w:r w:rsidRPr="00436C36">
        <w:rPr>
          <w:rFonts w:ascii="Arial" w:hAnsi="Arial" w:cs="Arial"/>
          <w:lang w:val="hr-HR"/>
        </w:rPr>
        <w:t>- zgrada za obavljanje isključivo poljoprivrednih djelatnosti čija građevinska (bruto) površina nije veća od 400 m</w:t>
      </w:r>
      <w:r w:rsidRPr="00436C36">
        <w:rPr>
          <w:rFonts w:ascii="Arial" w:hAnsi="Arial" w:cs="Arial"/>
          <w:vertAlign w:val="superscript"/>
          <w:lang w:val="hr-HR"/>
        </w:rPr>
        <w:t>2</w:t>
      </w:r>
      <w:r w:rsidRPr="00436C36">
        <w:rPr>
          <w:rFonts w:ascii="Arial" w:hAnsi="Arial" w:cs="Arial"/>
          <w:lang w:val="hr-HR"/>
        </w:rPr>
        <w:t xml:space="preserve"> </w:t>
      </w:r>
    </w:p>
    <w:p w:rsidR="00AF64DA" w:rsidRPr="00436C36" w:rsidRDefault="00AF64DA" w:rsidP="00AF64DA">
      <w:pPr>
        <w:spacing w:after="120"/>
        <w:jc w:val="both"/>
        <w:rPr>
          <w:rFonts w:ascii="Arial" w:hAnsi="Arial"/>
          <w:b/>
          <w:bCs/>
          <w:lang w:val="hr-HR"/>
        </w:rPr>
      </w:pPr>
    </w:p>
    <w:p w:rsidR="00AF64DA" w:rsidRPr="00436C36" w:rsidRDefault="00AF64DA" w:rsidP="00AF64DA">
      <w:pPr>
        <w:spacing w:after="120"/>
        <w:jc w:val="both"/>
        <w:rPr>
          <w:rFonts w:ascii="Arial" w:hAnsi="Arial" w:cs="Arial"/>
          <w:b/>
          <w:bCs/>
          <w:lang w:val="hr-HR"/>
        </w:rPr>
      </w:pPr>
      <w:r w:rsidRPr="00436C36">
        <w:rPr>
          <w:rFonts w:ascii="Arial" w:hAnsi="Arial"/>
          <w:b/>
          <w:bCs/>
          <w:lang w:val="hr-HR"/>
        </w:rPr>
        <w:t>4/ Izjava ovlaštenog arhitekta da nezakonito izgrađena zgrada javne namjene ispunjava bitni zahtjev sigurnosti u korištenju</w:t>
      </w:r>
      <w:r w:rsidRPr="00436C36">
        <w:rPr>
          <w:rFonts w:ascii="Arial" w:hAnsi="Arial" w:cs="Arial"/>
          <w:lang w:val="hr-HR"/>
        </w:rPr>
        <w:t xml:space="preserve"> izrađuje se za </w:t>
      </w:r>
      <w:r w:rsidRPr="00436C36">
        <w:rPr>
          <w:rFonts w:ascii="Arial" w:hAnsi="Arial" w:cs="Arial"/>
          <w:b/>
          <w:bCs/>
          <w:lang w:val="hr-HR"/>
        </w:rPr>
        <w:t>javne zgrade</w:t>
      </w:r>
    </w:p>
    <w:p w:rsidR="00AF64DA" w:rsidRPr="00436C36" w:rsidRDefault="00AF64DA" w:rsidP="00AF64DA">
      <w:pPr>
        <w:spacing w:after="120"/>
        <w:jc w:val="both"/>
        <w:rPr>
          <w:rFonts w:ascii="Arial" w:hAnsi="Arial"/>
          <w:b/>
          <w:bCs/>
          <w:lang w:val="hr-HR"/>
        </w:rPr>
      </w:pPr>
    </w:p>
    <w:p w:rsidR="00AF64DA" w:rsidRPr="00436C36" w:rsidRDefault="00AF64DA" w:rsidP="00AF64DA">
      <w:pPr>
        <w:spacing w:after="120"/>
        <w:jc w:val="both"/>
        <w:rPr>
          <w:rFonts w:ascii="Arial" w:hAnsi="Arial" w:cs="Arial"/>
          <w:b/>
          <w:bCs/>
          <w:lang w:val="hr-HR"/>
        </w:rPr>
      </w:pPr>
      <w:r w:rsidRPr="00436C36">
        <w:rPr>
          <w:rFonts w:ascii="Arial" w:hAnsi="Arial"/>
          <w:b/>
          <w:bCs/>
          <w:lang w:val="hr-HR"/>
        </w:rPr>
        <w:t xml:space="preserve">5/ Izjava ovlaštenog arhitekta da nezakonito izgrađena zgrada javne namjene ispunjava bitni zahtjev zaštite od požara </w:t>
      </w:r>
      <w:r w:rsidRPr="00436C36">
        <w:rPr>
          <w:rFonts w:ascii="Arial" w:hAnsi="Arial" w:cs="Arial"/>
          <w:lang w:val="hr-HR"/>
        </w:rPr>
        <w:t xml:space="preserve">izrađuje se za </w:t>
      </w:r>
      <w:r w:rsidRPr="00436C36">
        <w:rPr>
          <w:rFonts w:ascii="Arial" w:hAnsi="Arial" w:cs="Arial"/>
          <w:b/>
          <w:bCs/>
          <w:lang w:val="hr-HR"/>
        </w:rPr>
        <w:t>javne zgrade</w:t>
      </w:r>
    </w:p>
    <w:p w:rsidR="00AF64DA" w:rsidRPr="00436C36" w:rsidRDefault="00AF64DA" w:rsidP="00AF64DA">
      <w:pPr>
        <w:spacing w:after="120"/>
        <w:jc w:val="both"/>
        <w:rPr>
          <w:rFonts w:ascii="Arial" w:hAnsi="Arial" w:cs="Arial"/>
          <w:lang w:val="hr-HR"/>
        </w:rPr>
      </w:pPr>
    </w:p>
    <w:p w:rsidR="00AF64DA" w:rsidRPr="00436C36" w:rsidRDefault="00AF64DA" w:rsidP="00AF64DA">
      <w:pPr>
        <w:spacing w:after="120"/>
        <w:jc w:val="both"/>
        <w:rPr>
          <w:rFonts w:ascii="Arial" w:hAnsi="Arial" w:cs="Arial"/>
          <w:lang w:val="hr-HR"/>
        </w:rPr>
      </w:pPr>
      <w:r w:rsidRPr="00436C36">
        <w:rPr>
          <w:rFonts w:ascii="Arial" w:hAnsi="Arial" w:cs="Arial"/>
          <w:lang w:val="hr-HR"/>
        </w:rPr>
        <w:t>Pod građevinskom (bruto) površinom nezakonito izgrađene zgrade u smislu Zakona u svrhu razvrstavanja zgrade kao zahtjevne zgrade, manje zahtjevne zgrade, jednostavne zgrade, odnosno pomoćne zgrade podrazumijeva se građevinska (bruto) površina jedne zgrade, bez obzira na broj nezakonito izgrađenih ili drugih zgrada na istoj katastarskoj čestici i bez obzira na broj nezakonito izgrađenih zgrada za koje se donosi rješenje o izvedenom stanju.</w:t>
      </w:r>
    </w:p>
    <w:p w:rsidR="00AF64DA" w:rsidRPr="00436C36" w:rsidRDefault="00AF64DA" w:rsidP="00AF64DA">
      <w:pPr>
        <w:spacing w:after="120"/>
        <w:jc w:val="both"/>
        <w:rPr>
          <w:rFonts w:ascii="Arial" w:hAnsi="Arial" w:cs="Arial"/>
          <w:lang w:val="hr-HR"/>
        </w:rPr>
      </w:pPr>
      <w:r w:rsidRPr="00436C36">
        <w:rPr>
          <w:rFonts w:ascii="Arial" w:hAnsi="Arial" w:cs="Arial"/>
          <w:lang w:val="hr-HR"/>
        </w:rPr>
        <w:t>U građevinsku (bruto) površinu iz prethodnog stavka uračunava se i građevinska (bruto) površina zakonito izgrađenog dijela zgrade ako takav postoji.</w:t>
      </w:r>
    </w:p>
    <w:p w:rsidR="00AF64DA" w:rsidRPr="00436C36" w:rsidRDefault="00AF64DA" w:rsidP="00AF64DA">
      <w:pPr>
        <w:spacing w:after="100"/>
        <w:jc w:val="both"/>
        <w:rPr>
          <w:rFonts w:ascii="Arial" w:hAnsi="Arial" w:cs="Arial"/>
          <w:lang w:val="hr-HR"/>
        </w:rPr>
      </w:pPr>
    </w:p>
    <w:p w:rsidR="00AF64DA" w:rsidRPr="00436C36" w:rsidRDefault="00AF64DA" w:rsidP="00AF64DA">
      <w:pPr>
        <w:spacing w:after="100"/>
        <w:jc w:val="both"/>
        <w:rPr>
          <w:rFonts w:ascii="Arial" w:hAnsi="Arial" w:cs="Arial"/>
          <w:lang w:val="hr-HR"/>
        </w:rPr>
      </w:pPr>
      <w:r w:rsidRPr="00436C36">
        <w:rPr>
          <w:rFonts w:ascii="Arial" w:hAnsi="Arial" w:cs="Arial"/>
          <w:lang w:val="hr-HR"/>
        </w:rPr>
        <w:t xml:space="preserve">Ovlašteni arhitekt je dužan pri izradi dokumentacije za ozakonjenje, prikazati stvarno stanje zgrade u skladu sa stupnjem gotovosti i neovisno o funkcionalnim i inženjerskim nedostacima, te snosi odgovornost za usklađenost zahtijevanih podataka s izvedenim stanjem zgrade. </w:t>
      </w:r>
    </w:p>
    <w:p w:rsidR="00AF64DA" w:rsidRPr="00436C36" w:rsidRDefault="00AF64DA" w:rsidP="00AF64DA">
      <w:pPr>
        <w:jc w:val="both"/>
        <w:rPr>
          <w:rFonts w:ascii="Arial" w:hAnsi="Arial" w:cs="Arial"/>
          <w:lang w:val="hr-HR"/>
        </w:rPr>
      </w:pPr>
    </w:p>
    <w:p w:rsidR="00AF64DA" w:rsidRPr="00436C36" w:rsidRDefault="00AF64DA" w:rsidP="00AF64DA">
      <w:pPr>
        <w:jc w:val="both"/>
        <w:rPr>
          <w:rFonts w:ascii="Arial" w:hAnsi="Arial" w:cs="Arial"/>
          <w:lang w:val="hr-HR"/>
        </w:rPr>
      </w:pPr>
      <w:r w:rsidRPr="00436C36">
        <w:rPr>
          <w:rFonts w:ascii="Arial" w:hAnsi="Arial" w:cs="Arial"/>
          <w:lang w:val="hr-HR"/>
        </w:rPr>
        <w:lastRenderedPageBreak/>
        <w:t>Funkcionalne i inženjerske nedostatke te prijedloge metoda njihovog ispravljanja ovlašteni arhitekt može ugovoriti izdvojeno, po završetku postupka ozakonjenja zgrade, u procesu rekonstrukcije ozakonjene zgrade.</w:t>
      </w:r>
    </w:p>
    <w:p w:rsidR="00AF64DA" w:rsidRPr="00436C36" w:rsidRDefault="00AF64DA" w:rsidP="00AF64DA">
      <w:pPr>
        <w:jc w:val="both"/>
        <w:rPr>
          <w:rFonts w:ascii="Arial" w:hAnsi="Arial" w:cs="Arial"/>
          <w:lang w:val="hr-HR"/>
        </w:rPr>
      </w:pPr>
    </w:p>
    <w:p w:rsidR="00AF64DA" w:rsidRPr="00436C36" w:rsidRDefault="00AF64DA" w:rsidP="00AF64DA">
      <w:pPr>
        <w:jc w:val="both"/>
        <w:rPr>
          <w:rFonts w:ascii="Arial" w:hAnsi="Arial" w:cs="Arial"/>
          <w:b/>
          <w:lang w:val="hr-HR"/>
        </w:rPr>
      </w:pPr>
      <w:r w:rsidRPr="00436C36">
        <w:rPr>
          <w:rFonts w:ascii="Arial" w:hAnsi="Arial" w:cs="Arial"/>
          <w:b/>
          <w:lang w:val="hr-HR"/>
        </w:rPr>
        <w:t>2. Uvjeti za ozakonjenje zgrada</w:t>
      </w:r>
    </w:p>
    <w:p w:rsidR="00AF64DA" w:rsidRPr="00436C36" w:rsidRDefault="00AF64DA" w:rsidP="00AF64DA">
      <w:pPr>
        <w:jc w:val="both"/>
        <w:rPr>
          <w:rFonts w:ascii="Arial" w:hAnsi="Arial" w:cs="Arial"/>
          <w:b/>
          <w:lang w:val="hr-HR"/>
        </w:rPr>
      </w:pPr>
    </w:p>
    <w:p w:rsidR="00AF64DA" w:rsidRPr="00436C36" w:rsidRDefault="00AF64DA" w:rsidP="00AF64DA">
      <w:pPr>
        <w:jc w:val="both"/>
        <w:rPr>
          <w:rFonts w:ascii="Arial" w:hAnsi="Arial" w:cs="Arial"/>
          <w:lang w:val="hr-HR"/>
        </w:rPr>
      </w:pPr>
      <w:r w:rsidRPr="00436C36">
        <w:rPr>
          <w:rFonts w:ascii="Arial" w:hAnsi="Arial" w:cs="Arial"/>
          <w:lang w:val="hr-HR"/>
        </w:rPr>
        <w:t>Zakonom su definirane dvije kategorije nezakonito izgrađenih  zgrada koje se mogu ozakoniti:</w:t>
      </w:r>
    </w:p>
    <w:p w:rsidR="00AF64DA" w:rsidRPr="00436C36" w:rsidRDefault="00AF64DA" w:rsidP="00AF64DA">
      <w:pPr>
        <w:ind w:left="360" w:hanging="360"/>
        <w:jc w:val="both"/>
        <w:rPr>
          <w:rFonts w:ascii="Arial" w:hAnsi="Arial" w:cs="Arial"/>
          <w:lang w:val="hr-HR"/>
        </w:rPr>
      </w:pPr>
      <w:r w:rsidRPr="00436C36">
        <w:rPr>
          <w:rFonts w:ascii="Arial" w:hAnsi="Arial" w:cs="Arial"/>
          <w:lang w:val="hr-HR"/>
        </w:rPr>
        <w:t>-</w:t>
      </w:r>
      <w:r w:rsidRPr="00436C36">
        <w:rPr>
          <w:rFonts w:ascii="Arial" w:hAnsi="Arial" w:cs="Arial"/>
          <w:lang w:val="hr-HR"/>
        </w:rPr>
        <w:tab/>
        <w:t>nezakonito izgrađene zgrade u skladu s planom,</w:t>
      </w:r>
    </w:p>
    <w:p w:rsidR="00AF64DA" w:rsidRPr="00436C36" w:rsidRDefault="00AF64DA" w:rsidP="00AF64DA">
      <w:pPr>
        <w:ind w:left="360" w:hanging="360"/>
        <w:jc w:val="both"/>
        <w:rPr>
          <w:rFonts w:ascii="Arial" w:hAnsi="Arial" w:cs="Arial"/>
          <w:lang w:val="hr-HR"/>
        </w:rPr>
      </w:pPr>
      <w:r w:rsidRPr="00436C36">
        <w:rPr>
          <w:rFonts w:ascii="Arial" w:hAnsi="Arial" w:cs="Arial"/>
          <w:lang w:val="hr-HR"/>
        </w:rPr>
        <w:t>-</w:t>
      </w:r>
      <w:r w:rsidRPr="00436C36">
        <w:rPr>
          <w:rFonts w:ascii="Arial" w:hAnsi="Arial" w:cs="Arial"/>
          <w:lang w:val="hr-HR"/>
        </w:rPr>
        <w:tab/>
        <w:t>nezakonito izgrađene zgrade protivno planu,</w:t>
      </w:r>
    </w:p>
    <w:p w:rsidR="00AF64DA" w:rsidRPr="00436C36" w:rsidRDefault="00AF64DA" w:rsidP="00AF64DA">
      <w:pPr>
        <w:ind w:left="360" w:hanging="360"/>
        <w:jc w:val="both"/>
        <w:rPr>
          <w:rFonts w:ascii="Arial" w:hAnsi="Arial" w:cs="Arial"/>
          <w:lang w:val="hr-HR"/>
        </w:rPr>
      </w:pPr>
    </w:p>
    <w:p w:rsidR="00AF64DA" w:rsidRPr="00436C36" w:rsidRDefault="00AF64DA" w:rsidP="00AF64DA">
      <w:pPr>
        <w:jc w:val="both"/>
        <w:rPr>
          <w:rFonts w:ascii="Arial" w:hAnsi="Arial" w:cs="Arial"/>
          <w:lang w:val="hr-HR"/>
        </w:rPr>
      </w:pPr>
      <w:r w:rsidRPr="00436C36">
        <w:rPr>
          <w:rFonts w:ascii="Arial" w:hAnsi="Arial" w:cs="Arial"/>
          <w:lang w:val="hr-HR"/>
        </w:rPr>
        <w:t>Osnovni uvjeti ozakonjenja nezakonito izgrađene zgrade obiju kategorija su:</w:t>
      </w:r>
    </w:p>
    <w:p w:rsidR="00AF64DA" w:rsidRPr="00436C36" w:rsidRDefault="00AF64DA" w:rsidP="00AF64DA">
      <w:pPr>
        <w:jc w:val="both"/>
        <w:rPr>
          <w:rFonts w:ascii="Arial" w:hAnsi="Arial" w:cs="Arial"/>
          <w:lang w:val="hr-HR"/>
        </w:rPr>
      </w:pPr>
    </w:p>
    <w:p w:rsidR="00AF64DA" w:rsidRPr="00436C36" w:rsidRDefault="00AF64DA" w:rsidP="00AF64DA">
      <w:pPr>
        <w:jc w:val="both"/>
        <w:rPr>
          <w:rFonts w:ascii="Arial" w:hAnsi="Arial" w:cs="Arial"/>
          <w:lang w:val="hr-HR"/>
        </w:rPr>
      </w:pPr>
      <w:r w:rsidRPr="00436C36">
        <w:rPr>
          <w:rFonts w:ascii="Arial" w:hAnsi="Arial" w:cs="Arial"/>
          <w:lang w:val="hr-HR"/>
        </w:rPr>
        <w:t>- da su izvedeni najmanje grubi konstruktivni građevinski radovi (temelji sa zidovima, odnosno stupovima s gredama i stropom ili krovnom konstrukcijom) sa ili bez krova, najmanje jedne etaže</w:t>
      </w:r>
    </w:p>
    <w:p w:rsidR="00AF64DA" w:rsidRPr="00436C36" w:rsidRDefault="00AF64DA" w:rsidP="00AF64DA">
      <w:pPr>
        <w:jc w:val="both"/>
        <w:rPr>
          <w:rFonts w:ascii="Arial" w:hAnsi="Arial" w:cs="Arial"/>
          <w:lang w:val="hr-HR"/>
        </w:rPr>
      </w:pPr>
      <w:r w:rsidRPr="00436C36">
        <w:rPr>
          <w:rFonts w:ascii="Arial" w:hAnsi="Arial" w:cs="Arial"/>
          <w:lang w:val="hr-HR"/>
        </w:rPr>
        <w:t>- da je vidljiva na digitalnoj ortofoto karti DOF5/2011 Državne geodetske uprave od 21.lipnja 2011.  ili  ako nije nedvojbeno vidljiva na DOF5/2011 ako je vidljiva na drugoj digitalnoj ortofoto karti Državne geodetske uprave izrađenoj na temelju aerofotogrametrijskog snimanja do 21. lipnja 2011. ili je do tog dana evidentirana na katastarskom planu ili drugoj službenoj kartografskoj podlozi, a o čemu tijelo nadležno za državnu izmjeru i katastar nekretnina na zahtjev stranke izdaje uvjerenje</w:t>
      </w:r>
    </w:p>
    <w:p w:rsidR="00AF64DA" w:rsidRPr="00436C36" w:rsidRDefault="00AF64DA" w:rsidP="00AF64DA">
      <w:pPr>
        <w:jc w:val="both"/>
        <w:rPr>
          <w:rFonts w:ascii="Arial" w:hAnsi="Arial" w:cs="Arial"/>
          <w:lang w:val="hr-HR"/>
        </w:rPr>
      </w:pPr>
    </w:p>
    <w:p w:rsidR="00AF64DA" w:rsidRPr="00436C36" w:rsidRDefault="00AF64DA" w:rsidP="00AF64DA">
      <w:pPr>
        <w:jc w:val="both"/>
        <w:rPr>
          <w:rFonts w:ascii="Arial" w:hAnsi="Arial" w:cs="Arial"/>
          <w:lang w:val="hr-HR"/>
        </w:rPr>
      </w:pPr>
      <w:r w:rsidRPr="00436C36">
        <w:rPr>
          <w:rFonts w:ascii="Arial" w:hAnsi="Arial" w:cs="Arial"/>
          <w:lang w:val="hr-HR"/>
        </w:rPr>
        <w:t>Ozakonjenje nezakonito izgrađene zgrade u skladu s planom moguće je uz uvjet:</w:t>
      </w:r>
    </w:p>
    <w:p w:rsidR="00AF64DA" w:rsidRDefault="00AF64DA" w:rsidP="00AF64DA">
      <w:pPr>
        <w:ind w:left="360" w:hanging="360"/>
        <w:jc w:val="both"/>
        <w:rPr>
          <w:rFonts w:ascii="Arial" w:hAnsi="Arial" w:cs="Arial"/>
          <w:lang w:val="hr-HR"/>
        </w:rPr>
      </w:pPr>
      <w:r w:rsidRPr="00436C36">
        <w:rPr>
          <w:rFonts w:ascii="Arial" w:hAnsi="Arial" w:cs="Arial"/>
          <w:lang w:val="hr-HR"/>
        </w:rPr>
        <w:t>-</w:t>
      </w:r>
      <w:r w:rsidRPr="00436C36">
        <w:rPr>
          <w:rFonts w:ascii="Arial" w:hAnsi="Arial" w:cs="Arial"/>
          <w:lang w:val="hr-HR"/>
        </w:rPr>
        <w:tab/>
        <w:t>da je zgrada izgrađena u skladu s prostornim planom koji važi na dan stupanja Zakona na snagu, odnosno na dan podnošenja zahtjeva za donošenje rješenja o izvedenom stanju ili na dan donošenja rješenja o izvedenom stanju ako je to povoljnije za podnositelja zahtjeva.</w:t>
      </w:r>
    </w:p>
    <w:p w:rsidR="00AF64DA" w:rsidRPr="00436C36" w:rsidRDefault="00AF64DA" w:rsidP="00AF64DA">
      <w:pPr>
        <w:ind w:left="360" w:hanging="360"/>
        <w:jc w:val="both"/>
        <w:rPr>
          <w:rFonts w:ascii="Arial" w:hAnsi="Arial" w:cs="Arial"/>
          <w:lang w:val="hr-HR"/>
        </w:rPr>
      </w:pPr>
    </w:p>
    <w:p w:rsidR="00AF64DA" w:rsidRPr="00436C36" w:rsidRDefault="00AF64DA" w:rsidP="00AF64DA">
      <w:pPr>
        <w:ind w:left="360" w:hanging="360"/>
        <w:jc w:val="both"/>
        <w:rPr>
          <w:rFonts w:ascii="Arial" w:hAnsi="Arial" w:cs="Arial"/>
          <w:strike/>
          <w:lang w:val="hr-HR"/>
        </w:rPr>
      </w:pPr>
    </w:p>
    <w:p w:rsidR="00AF64DA" w:rsidRPr="00436C36" w:rsidRDefault="00AF64DA" w:rsidP="00AF64DA">
      <w:pPr>
        <w:ind w:left="360" w:hanging="360"/>
        <w:jc w:val="both"/>
        <w:rPr>
          <w:rFonts w:ascii="Arial" w:hAnsi="Arial" w:cs="Arial"/>
          <w:lang w:val="hr-HR"/>
        </w:rPr>
      </w:pPr>
      <w:r w:rsidRPr="00436C36">
        <w:rPr>
          <w:rFonts w:ascii="Arial" w:hAnsi="Arial" w:cs="Arial"/>
          <w:lang w:val="hr-HR"/>
        </w:rPr>
        <w:lastRenderedPageBreak/>
        <w:t>Ozakonjenje nezakonito izgrađene zgrade protivno planu moguće je uz uvjet:</w:t>
      </w:r>
    </w:p>
    <w:p w:rsidR="00AF64DA" w:rsidRPr="00436C36" w:rsidRDefault="00AF64DA" w:rsidP="00AF64DA">
      <w:pPr>
        <w:jc w:val="both"/>
        <w:rPr>
          <w:rFonts w:ascii="Arial" w:hAnsi="Arial" w:cs="Arial"/>
          <w:lang w:val="hr-HR"/>
        </w:rPr>
      </w:pPr>
      <w:r w:rsidRPr="00436C36">
        <w:rPr>
          <w:rFonts w:ascii="Arial" w:hAnsi="Arial" w:cs="Arial"/>
          <w:lang w:val="hr-HR"/>
        </w:rPr>
        <w:t>-    da ozakonjenje nije isključeno člankom 6. Zakona.</w:t>
      </w:r>
    </w:p>
    <w:p w:rsidR="00AF64DA" w:rsidRPr="00436C36" w:rsidRDefault="00AF64DA" w:rsidP="00AF64DA">
      <w:pPr>
        <w:ind w:left="360" w:hanging="360"/>
        <w:jc w:val="both"/>
        <w:rPr>
          <w:rFonts w:ascii="Arial" w:hAnsi="Arial" w:cs="Arial"/>
          <w:lang w:val="hr-HR"/>
        </w:rPr>
      </w:pPr>
      <w:r w:rsidRPr="00436C36">
        <w:rPr>
          <w:rFonts w:ascii="Arial" w:hAnsi="Arial" w:cs="Arial"/>
          <w:lang w:val="hr-HR"/>
        </w:rPr>
        <w:t>-</w:t>
      </w:r>
      <w:r w:rsidRPr="00436C36">
        <w:rPr>
          <w:rFonts w:ascii="Arial" w:hAnsi="Arial" w:cs="Arial"/>
          <w:lang w:val="hr-HR"/>
        </w:rPr>
        <w:tab/>
        <w:t>ukoliko je, protivno prostornom planu, izgrađeno najviše dvije etaže od kojih je zadnja potkrovlje, osim ako odlukom predstavničkog tijela jedinice lokalne samouprave nije određen veći broj etaža</w:t>
      </w:r>
      <w:r>
        <w:rPr>
          <w:rFonts w:ascii="Arial" w:hAnsi="Arial" w:cs="Arial"/>
          <w:lang w:val="hr-HR"/>
        </w:rPr>
        <w:t>.</w:t>
      </w:r>
    </w:p>
    <w:p w:rsidR="00AF64DA" w:rsidRPr="00436C36" w:rsidRDefault="00AF64DA" w:rsidP="00AF64DA">
      <w:pPr>
        <w:jc w:val="both"/>
        <w:rPr>
          <w:rFonts w:ascii="Arial" w:hAnsi="Arial" w:cs="Arial"/>
          <w:b/>
          <w:lang w:val="hr-HR"/>
        </w:rPr>
      </w:pPr>
    </w:p>
    <w:p w:rsidR="00AF64DA" w:rsidRPr="00436C36" w:rsidRDefault="00AF64DA" w:rsidP="00AF64DA">
      <w:pPr>
        <w:jc w:val="both"/>
        <w:rPr>
          <w:rFonts w:ascii="Arial" w:hAnsi="Arial" w:cs="Arial"/>
          <w:b/>
          <w:lang w:val="hr-HR"/>
        </w:rPr>
      </w:pPr>
      <w:r w:rsidRPr="00436C36">
        <w:rPr>
          <w:rFonts w:ascii="Arial" w:hAnsi="Arial" w:cs="Arial"/>
          <w:b/>
          <w:lang w:val="hr-HR"/>
        </w:rPr>
        <w:t>3. Opis poslova ovlaštenih arhitekata</w:t>
      </w:r>
    </w:p>
    <w:p w:rsidR="00AF64DA" w:rsidRPr="00436C36" w:rsidRDefault="00AF64DA" w:rsidP="00AF64DA">
      <w:pPr>
        <w:jc w:val="both"/>
        <w:rPr>
          <w:rFonts w:ascii="Arial" w:hAnsi="Arial" w:cs="Arial"/>
          <w:lang w:val="hr-HR"/>
        </w:rPr>
      </w:pPr>
    </w:p>
    <w:p w:rsidR="00AF64DA" w:rsidRPr="00436C36" w:rsidRDefault="00AF64DA" w:rsidP="00AF64DA">
      <w:pPr>
        <w:jc w:val="both"/>
        <w:rPr>
          <w:rFonts w:ascii="Arial" w:hAnsi="Arial" w:cs="Arial"/>
          <w:b/>
          <w:lang w:val="hr-HR"/>
        </w:rPr>
      </w:pPr>
      <w:r w:rsidRPr="00436C36">
        <w:rPr>
          <w:rFonts w:ascii="Arial" w:hAnsi="Arial" w:cs="Arial"/>
          <w:b/>
          <w:lang w:val="hr-HR"/>
        </w:rPr>
        <w:t>3.1.</w:t>
      </w:r>
      <w:r w:rsidRPr="00436C36">
        <w:rPr>
          <w:rFonts w:ascii="Arial" w:hAnsi="Arial" w:cs="Arial"/>
          <w:b/>
          <w:lang w:val="hr-HR"/>
        </w:rPr>
        <w:tab/>
        <w:t>Provjera zadatka - ocjena mogućnosti i uvjeta ozakonjenja zgrade</w:t>
      </w:r>
    </w:p>
    <w:p w:rsidR="00AF64DA" w:rsidRPr="00436C36" w:rsidRDefault="00AF64DA" w:rsidP="00AF64DA">
      <w:pPr>
        <w:jc w:val="both"/>
        <w:rPr>
          <w:rFonts w:ascii="Arial" w:hAnsi="Arial" w:cs="Arial"/>
          <w:b/>
          <w:lang w:val="hr-HR"/>
        </w:rPr>
      </w:pPr>
    </w:p>
    <w:p w:rsidR="00AF64DA" w:rsidRPr="00436C36" w:rsidRDefault="00AF64DA" w:rsidP="00AF64DA">
      <w:pPr>
        <w:jc w:val="both"/>
        <w:rPr>
          <w:rFonts w:ascii="Arial" w:hAnsi="Arial" w:cs="Arial"/>
          <w:strike/>
          <w:lang w:val="hr-HR"/>
        </w:rPr>
      </w:pPr>
      <w:r w:rsidRPr="00436C36">
        <w:rPr>
          <w:rFonts w:ascii="Arial" w:hAnsi="Arial" w:cs="Arial"/>
          <w:lang w:val="hr-HR"/>
        </w:rPr>
        <w:t xml:space="preserve">Prije ugovaranja izrade dokumentacije za ozakonjenje zgrade, potrebno je utvrditi da li nezakonito izgrađena zgrada zadovoljava uvjete ozakonjenja propisane Zakonom te ocijeniti mogućnost ozakonjenja zgrade. </w:t>
      </w:r>
    </w:p>
    <w:p w:rsidR="00AF64DA" w:rsidRPr="00436C36" w:rsidRDefault="00AF64DA" w:rsidP="00AF64DA">
      <w:pPr>
        <w:jc w:val="both"/>
        <w:rPr>
          <w:rFonts w:ascii="Arial" w:hAnsi="Arial" w:cs="Arial"/>
          <w:lang w:val="hr-HR"/>
        </w:rPr>
      </w:pPr>
      <w:r w:rsidRPr="00436C36">
        <w:rPr>
          <w:rFonts w:ascii="Arial" w:hAnsi="Arial" w:cs="Arial"/>
          <w:lang w:val="hr-HR"/>
        </w:rPr>
        <w:t>Za definiranje obima usluge i provjeru mogućnosti i uvjeta ozakonjenja, ovisno o vrsti zgrade, nužno je izvršiti slijedeće predradnje:</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1.</w:t>
      </w:r>
      <w:r w:rsidRPr="00436C36">
        <w:rPr>
          <w:rFonts w:ascii="Arial" w:hAnsi="Arial" w:cs="Arial"/>
          <w:lang w:val="hr-HR"/>
        </w:rPr>
        <w:tab/>
        <w:t>Provjera uvjeta za ozakonjenje zgrade</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2.</w:t>
      </w:r>
      <w:r w:rsidRPr="00436C36">
        <w:rPr>
          <w:rFonts w:ascii="Arial" w:hAnsi="Arial" w:cs="Arial"/>
          <w:lang w:val="hr-HR"/>
        </w:rPr>
        <w:tab/>
        <w:t>Provjera postojeće projektne dokumentacije i dokaza legalnosti u slučaju rekonstrukcije postojeće zgrade</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3.</w:t>
      </w:r>
      <w:r w:rsidRPr="00436C36">
        <w:rPr>
          <w:rFonts w:ascii="Arial" w:hAnsi="Arial" w:cs="Arial"/>
          <w:lang w:val="hr-HR"/>
        </w:rPr>
        <w:tab/>
        <w:t xml:space="preserve">Pregled zgrade </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4. Gruba provjera veličine zgrade</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5.</w:t>
      </w:r>
      <w:r w:rsidRPr="00436C36">
        <w:rPr>
          <w:rFonts w:ascii="Arial" w:hAnsi="Arial" w:cs="Arial"/>
          <w:lang w:val="hr-HR"/>
        </w:rPr>
        <w:tab/>
        <w:t>Utvrđivanje stvarne namjene zgrade</w:t>
      </w:r>
    </w:p>
    <w:p w:rsidR="00AF64DA" w:rsidRPr="00436C36" w:rsidRDefault="00AF64DA" w:rsidP="00AF64DA">
      <w:pPr>
        <w:pStyle w:val="T-98-2"/>
        <w:tabs>
          <w:tab w:val="clear" w:pos="2153"/>
          <w:tab w:val="left" w:pos="426"/>
        </w:tabs>
        <w:spacing w:after="0"/>
        <w:ind w:firstLine="0"/>
        <w:rPr>
          <w:rFonts w:ascii="Arial" w:hAnsi="Arial" w:cs="Arial"/>
          <w:sz w:val="24"/>
          <w:szCs w:val="24"/>
          <w:lang w:val="hr-HR"/>
        </w:rPr>
      </w:pPr>
    </w:p>
    <w:p w:rsidR="00AF64DA" w:rsidRPr="00436C36" w:rsidRDefault="00AF64DA" w:rsidP="00AF64DA">
      <w:pPr>
        <w:pStyle w:val="T-98-2"/>
        <w:tabs>
          <w:tab w:val="clear" w:pos="2153"/>
          <w:tab w:val="left" w:pos="426"/>
        </w:tabs>
        <w:spacing w:after="0"/>
        <w:ind w:firstLine="0"/>
        <w:rPr>
          <w:rFonts w:ascii="Arial" w:hAnsi="Arial" w:cs="Arial"/>
          <w:sz w:val="24"/>
          <w:szCs w:val="24"/>
          <w:lang w:val="hr-HR" w:eastAsia="en-US"/>
        </w:rPr>
      </w:pPr>
      <w:r w:rsidRPr="00436C36">
        <w:rPr>
          <w:rFonts w:ascii="Arial" w:hAnsi="Arial" w:cs="Arial"/>
          <w:sz w:val="24"/>
          <w:szCs w:val="24"/>
          <w:lang w:val="hr-HR"/>
        </w:rPr>
        <w:t xml:space="preserve">Pribavljanje dokumenata </w:t>
      </w:r>
      <w:r w:rsidRPr="00436C36">
        <w:rPr>
          <w:rFonts w:ascii="Arial" w:hAnsi="Arial" w:cs="Arial"/>
          <w:sz w:val="24"/>
          <w:szCs w:val="24"/>
          <w:lang w:val="hr-HR" w:eastAsia="en-US"/>
        </w:rPr>
        <w:t>potrebnih za ozakonjenje zgrade nije sastavni dio naknade za uslugu ovlaštenog ar</w:t>
      </w:r>
      <w:r>
        <w:rPr>
          <w:rFonts w:ascii="Arial" w:hAnsi="Arial" w:cs="Arial"/>
          <w:sz w:val="24"/>
          <w:szCs w:val="24"/>
          <w:lang w:val="hr-HR" w:eastAsia="en-US"/>
        </w:rPr>
        <w:t>h</w:t>
      </w:r>
      <w:r w:rsidRPr="00436C36">
        <w:rPr>
          <w:rFonts w:ascii="Arial" w:hAnsi="Arial" w:cs="Arial"/>
          <w:sz w:val="24"/>
          <w:szCs w:val="24"/>
          <w:lang w:val="hr-HR" w:eastAsia="en-US"/>
        </w:rPr>
        <w:t>itekta. Ovisno o dogovoru s podnositeljem zahtjeva ova usluga se ugovara posebno.</w:t>
      </w:r>
    </w:p>
    <w:p w:rsidR="00AF64DA" w:rsidRPr="00436C36" w:rsidRDefault="00AF64DA" w:rsidP="00AF64DA">
      <w:pPr>
        <w:jc w:val="both"/>
        <w:rPr>
          <w:rFonts w:ascii="Arial" w:hAnsi="Arial" w:cs="Arial"/>
          <w:b/>
          <w:lang w:val="hr-HR"/>
        </w:rPr>
      </w:pPr>
    </w:p>
    <w:p w:rsidR="00AF64DA" w:rsidRPr="00436C36" w:rsidRDefault="00AF64DA" w:rsidP="00AF64DA">
      <w:pPr>
        <w:jc w:val="both"/>
        <w:rPr>
          <w:rFonts w:ascii="Arial" w:hAnsi="Arial" w:cs="Arial"/>
          <w:b/>
          <w:lang w:val="hr-HR"/>
        </w:rPr>
      </w:pPr>
      <w:r w:rsidRPr="00436C36">
        <w:rPr>
          <w:rFonts w:ascii="Arial" w:hAnsi="Arial" w:cs="Arial"/>
          <w:b/>
          <w:lang w:val="hr-HR"/>
        </w:rPr>
        <w:t>3.2.</w:t>
      </w:r>
      <w:r w:rsidRPr="00436C36">
        <w:rPr>
          <w:rFonts w:ascii="Arial" w:hAnsi="Arial" w:cs="Arial"/>
          <w:b/>
          <w:lang w:val="hr-HR"/>
        </w:rPr>
        <w:tab/>
        <w:t>Izmjera zgrade na licu mjesta i fotografsko snimanje</w:t>
      </w:r>
    </w:p>
    <w:p w:rsidR="00AF64DA" w:rsidRPr="00436C36" w:rsidRDefault="00AF64DA" w:rsidP="00AF64DA">
      <w:pPr>
        <w:jc w:val="both"/>
        <w:rPr>
          <w:rFonts w:ascii="Arial" w:hAnsi="Arial" w:cs="Arial"/>
          <w:lang w:val="hr-HR"/>
        </w:rPr>
      </w:pPr>
    </w:p>
    <w:p w:rsidR="00AF64DA" w:rsidRPr="00436C36" w:rsidRDefault="00AF64DA" w:rsidP="00AF64DA">
      <w:pPr>
        <w:jc w:val="both"/>
        <w:rPr>
          <w:rFonts w:ascii="Arial" w:hAnsi="Arial" w:cs="Arial"/>
          <w:lang w:val="hr-HR"/>
        </w:rPr>
      </w:pPr>
      <w:r w:rsidRPr="00436C36">
        <w:rPr>
          <w:rFonts w:ascii="Arial" w:hAnsi="Arial" w:cs="Arial"/>
          <w:lang w:val="hr-HR"/>
        </w:rPr>
        <w:t>Izmjera se vrši ručno ili pomoću mjernih uređaja (lasersko skeniranje, tahimetrijsko snimanje, fotogrametrijsko snimanje, i sl.).</w:t>
      </w:r>
    </w:p>
    <w:p w:rsidR="00AF64DA" w:rsidRPr="00436C36" w:rsidRDefault="00AF64DA" w:rsidP="00AF64DA">
      <w:pPr>
        <w:jc w:val="both"/>
        <w:rPr>
          <w:rFonts w:ascii="Arial" w:hAnsi="Arial" w:cs="Arial"/>
          <w:lang w:val="hr-HR"/>
        </w:rPr>
      </w:pPr>
      <w:r w:rsidRPr="00436C36">
        <w:rPr>
          <w:rFonts w:ascii="Arial" w:hAnsi="Arial" w:cs="Arial"/>
          <w:lang w:val="hr-HR"/>
        </w:rPr>
        <w:lastRenderedPageBreak/>
        <w:t>Fotodokumentacija treba sadržavati najmanje četiri fotografije u boji ili crno bijele koje prikazuju sva pročelja zgrade.</w:t>
      </w:r>
    </w:p>
    <w:p w:rsidR="00AF64DA" w:rsidRPr="00436C36" w:rsidRDefault="00AF64DA" w:rsidP="00AF64DA">
      <w:pPr>
        <w:jc w:val="both"/>
        <w:rPr>
          <w:rFonts w:ascii="Arial" w:hAnsi="Arial" w:cs="Arial"/>
          <w:b/>
          <w:lang w:val="hr-HR"/>
        </w:rPr>
      </w:pPr>
    </w:p>
    <w:p w:rsidR="00AF64DA" w:rsidRPr="00436C36" w:rsidRDefault="00AF64DA" w:rsidP="00AF64DA">
      <w:pPr>
        <w:jc w:val="both"/>
        <w:rPr>
          <w:rFonts w:ascii="Arial" w:hAnsi="Arial" w:cs="Arial"/>
          <w:b/>
          <w:lang w:val="hr-HR"/>
        </w:rPr>
      </w:pPr>
      <w:r w:rsidRPr="00436C36">
        <w:rPr>
          <w:rFonts w:ascii="Arial" w:hAnsi="Arial" w:cs="Arial"/>
          <w:b/>
          <w:lang w:val="hr-HR"/>
        </w:rPr>
        <w:t>3.3.</w:t>
      </w:r>
      <w:r w:rsidRPr="00436C36">
        <w:rPr>
          <w:rFonts w:ascii="Arial" w:hAnsi="Arial" w:cs="Arial"/>
          <w:b/>
          <w:lang w:val="hr-HR"/>
        </w:rPr>
        <w:tab/>
        <w:t>Izrada dokumentacije za ozakonjenje</w:t>
      </w:r>
    </w:p>
    <w:p w:rsidR="00AF64DA" w:rsidRPr="00436C36" w:rsidRDefault="00AF64DA" w:rsidP="00AF64DA">
      <w:pPr>
        <w:jc w:val="both"/>
        <w:rPr>
          <w:rFonts w:ascii="Arial" w:hAnsi="Arial" w:cs="Arial"/>
          <w:lang w:val="hr-HR"/>
        </w:rPr>
      </w:pPr>
    </w:p>
    <w:p w:rsidR="00AF64DA" w:rsidRPr="00436C36" w:rsidRDefault="00AF64DA" w:rsidP="00AF64DA">
      <w:pPr>
        <w:jc w:val="both"/>
        <w:rPr>
          <w:rFonts w:ascii="Arial" w:hAnsi="Arial" w:cs="Arial"/>
          <w:lang w:val="hr-HR"/>
        </w:rPr>
      </w:pPr>
      <w:r w:rsidRPr="00436C36">
        <w:rPr>
          <w:rFonts w:ascii="Arial" w:hAnsi="Arial" w:cs="Arial"/>
          <w:lang w:val="hr-HR"/>
        </w:rPr>
        <w:t xml:space="preserve">Svi grafički i tekstualni prilozi arhitektonske snimke prikazuju stvarno stanje zgrade u skladu sa stupnjem gotovosti i neovisno o funkcionalnim i inženjerskim nedostacima. </w:t>
      </w:r>
    </w:p>
    <w:p w:rsidR="00AF64DA" w:rsidRPr="00436C36" w:rsidRDefault="00AF64DA" w:rsidP="00AF64DA">
      <w:pPr>
        <w:jc w:val="both"/>
        <w:rPr>
          <w:rFonts w:ascii="Arial" w:hAnsi="Arial" w:cs="Arial"/>
          <w:lang w:val="hr-HR"/>
        </w:rPr>
      </w:pPr>
      <w:r w:rsidRPr="00436C36">
        <w:rPr>
          <w:rFonts w:ascii="Arial" w:hAnsi="Arial" w:cs="Arial"/>
          <w:lang w:val="hr-HR"/>
        </w:rPr>
        <w:t>U slučajevima rekonstrukcije dijela postojeće zgrade izgrađenog bez akta kojim se odobrava građenje, odnosno protivno tom aktu potrebno je u svim grafičkim  i tekstualnim prilozima prikazati postojeći i rekonstruirani dio zgrade, ukoliko su ta dva dijela zgrade konstruktivno i funkcionalno povezana.</w:t>
      </w:r>
    </w:p>
    <w:p w:rsidR="00AF64DA" w:rsidRPr="00436C36" w:rsidRDefault="00AF64DA" w:rsidP="00AF64DA">
      <w:pPr>
        <w:jc w:val="both"/>
        <w:rPr>
          <w:rFonts w:ascii="Arial" w:hAnsi="Arial" w:cs="Arial"/>
          <w:lang w:val="hr-HR"/>
        </w:rPr>
      </w:pPr>
    </w:p>
    <w:p w:rsidR="00AF64DA" w:rsidRPr="00436C36" w:rsidRDefault="00AF64DA" w:rsidP="00AF64DA">
      <w:pPr>
        <w:jc w:val="both"/>
        <w:rPr>
          <w:rFonts w:ascii="Arial" w:hAnsi="Arial" w:cs="Arial"/>
          <w:b/>
          <w:lang w:val="hr-HR"/>
        </w:rPr>
      </w:pPr>
      <w:r w:rsidRPr="00436C36">
        <w:rPr>
          <w:rFonts w:ascii="Arial" w:hAnsi="Arial" w:cs="Arial"/>
          <w:b/>
          <w:lang w:val="hr-HR"/>
        </w:rPr>
        <w:t>3.4. Ishođenje rješenja o izvedenom stanju.</w:t>
      </w:r>
    </w:p>
    <w:p w:rsidR="00AF64DA" w:rsidRPr="00436C36" w:rsidRDefault="00AF64DA" w:rsidP="00AF64DA">
      <w:pPr>
        <w:pStyle w:val="T-98-2"/>
        <w:tabs>
          <w:tab w:val="clear" w:pos="2153"/>
          <w:tab w:val="left" w:pos="426"/>
        </w:tabs>
        <w:spacing w:after="0"/>
        <w:ind w:firstLine="0"/>
        <w:rPr>
          <w:rFonts w:ascii="Arial" w:hAnsi="Arial" w:cs="Arial"/>
          <w:sz w:val="24"/>
          <w:szCs w:val="24"/>
          <w:lang w:val="hr-HR" w:eastAsia="en-US"/>
        </w:rPr>
      </w:pPr>
    </w:p>
    <w:p w:rsidR="00AF64DA" w:rsidRPr="00436C36" w:rsidRDefault="00AF64DA" w:rsidP="00AF64DA">
      <w:pPr>
        <w:pStyle w:val="T-98-2"/>
        <w:tabs>
          <w:tab w:val="clear" w:pos="2153"/>
          <w:tab w:val="left" w:pos="426"/>
        </w:tabs>
        <w:spacing w:after="0"/>
        <w:ind w:firstLine="0"/>
        <w:rPr>
          <w:rFonts w:ascii="Arial" w:hAnsi="Arial" w:cs="Arial"/>
          <w:sz w:val="24"/>
          <w:szCs w:val="24"/>
          <w:lang w:val="hr-HR" w:eastAsia="en-US"/>
        </w:rPr>
      </w:pPr>
      <w:r>
        <w:rPr>
          <w:rFonts w:ascii="Arial" w:hAnsi="Arial" w:cs="Arial"/>
          <w:sz w:val="24"/>
          <w:szCs w:val="24"/>
          <w:lang w:val="hr-HR" w:eastAsia="en-US"/>
        </w:rPr>
        <w:t>Ova usluga se može ugovoriti</w:t>
      </w:r>
      <w:r w:rsidRPr="00436C36">
        <w:rPr>
          <w:rFonts w:ascii="Arial" w:hAnsi="Arial" w:cs="Arial"/>
          <w:sz w:val="24"/>
          <w:szCs w:val="24"/>
          <w:lang w:val="hr-HR" w:eastAsia="en-US"/>
        </w:rPr>
        <w:t xml:space="preserve"> ovisno o dogovoru s podnositeljem zahtjeva i nije sastavni dio naknade za uslugu izrade arhitektonske snimke izvedenog stanja već se ugovara posebno.</w:t>
      </w:r>
    </w:p>
    <w:p w:rsidR="00AF64DA" w:rsidRPr="00436C36" w:rsidRDefault="00AF64DA" w:rsidP="00AF64DA">
      <w:pPr>
        <w:jc w:val="both"/>
        <w:rPr>
          <w:rFonts w:ascii="Arial" w:hAnsi="Arial" w:cs="Arial"/>
          <w:b/>
          <w:lang w:val="hr-HR"/>
        </w:rPr>
      </w:pPr>
    </w:p>
    <w:p w:rsidR="00AF64DA" w:rsidRPr="00436C36" w:rsidRDefault="00AF64DA" w:rsidP="00AF64DA">
      <w:pPr>
        <w:spacing w:after="120"/>
        <w:jc w:val="both"/>
        <w:rPr>
          <w:rFonts w:ascii="Arial" w:hAnsi="Arial" w:cs="Arial"/>
          <w:b/>
          <w:lang w:val="hr-HR"/>
        </w:rPr>
      </w:pPr>
      <w:r w:rsidRPr="00436C36">
        <w:rPr>
          <w:rFonts w:ascii="Arial" w:hAnsi="Arial" w:cs="Arial"/>
          <w:b/>
          <w:lang w:val="hr-HR"/>
        </w:rPr>
        <w:t>5. Obvezni sadržaj dokumentacije za ozakonjenje:</w:t>
      </w:r>
    </w:p>
    <w:p w:rsidR="00AF64DA" w:rsidRPr="00436C36" w:rsidRDefault="00AF64DA" w:rsidP="00AF64DA">
      <w:pPr>
        <w:spacing w:after="120"/>
        <w:jc w:val="both"/>
        <w:rPr>
          <w:rFonts w:ascii="Arial" w:hAnsi="Arial" w:cs="Arial"/>
          <w:b/>
          <w:lang w:val="hr-HR"/>
        </w:rPr>
      </w:pPr>
    </w:p>
    <w:p w:rsidR="00AF64DA" w:rsidRPr="00436C36" w:rsidRDefault="00AF64DA" w:rsidP="00AF64DA">
      <w:pPr>
        <w:spacing w:after="120"/>
        <w:jc w:val="both"/>
        <w:rPr>
          <w:rFonts w:ascii="Arial" w:hAnsi="Arial" w:cs="Arial"/>
          <w:b/>
          <w:lang w:val="hr-HR"/>
        </w:rPr>
      </w:pPr>
      <w:r w:rsidRPr="00436C36">
        <w:rPr>
          <w:rFonts w:ascii="Arial" w:hAnsi="Arial" w:cs="Arial"/>
          <w:b/>
          <w:lang w:val="hr-HR"/>
        </w:rPr>
        <w:t xml:space="preserve">1/ Obvezni sadržaj arhitektonske snimke </w:t>
      </w:r>
      <w:r w:rsidRPr="00436C36">
        <w:rPr>
          <w:rFonts w:ascii="Arial" w:hAnsi="Arial" w:cs="Arial"/>
          <w:lang w:val="hr-HR"/>
        </w:rPr>
        <w:t>(određen čl. 11. st. 3: Zakona)</w:t>
      </w:r>
      <w:r w:rsidRPr="00436C36">
        <w:rPr>
          <w:rFonts w:ascii="Arial" w:hAnsi="Arial" w:cs="Arial"/>
          <w:b/>
          <w:lang w:val="hr-HR"/>
        </w:rPr>
        <w:t>:</w:t>
      </w:r>
    </w:p>
    <w:p w:rsidR="00AF64DA" w:rsidRPr="00436C36" w:rsidRDefault="00AF64DA" w:rsidP="00AF64DA">
      <w:pPr>
        <w:jc w:val="both"/>
        <w:rPr>
          <w:rFonts w:ascii="Arial" w:hAnsi="Arial" w:cs="Arial"/>
          <w:b/>
          <w:lang w:val="hr-HR"/>
        </w:rPr>
      </w:pPr>
    </w:p>
    <w:p w:rsidR="00AF64DA" w:rsidRPr="00436C36" w:rsidRDefault="00AF64DA" w:rsidP="00AF64DA">
      <w:pPr>
        <w:jc w:val="both"/>
        <w:rPr>
          <w:rFonts w:ascii="Arial" w:hAnsi="Arial" w:cs="Arial"/>
          <w:b/>
          <w:lang w:val="hr-HR"/>
        </w:rPr>
      </w:pPr>
      <w:r w:rsidRPr="00436C36">
        <w:rPr>
          <w:rFonts w:ascii="Arial" w:hAnsi="Arial" w:cs="Arial"/>
          <w:b/>
          <w:lang w:val="hr-HR"/>
        </w:rPr>
        <w:t>A/</w:t>
      </w:r>
      <w:r w:rsidRPr="00436C36">
        <w:rPr>
          <w:rFonts w:ascii="Arial" w:hAnsi="Arial" w:cs="Arial"/>
          <w:b/>
          <w:lang w:val="hr-HR"/>
        </w:rPr>
        <w:tab/>
        <w:t>Opći dio arhitektonske snimke:</w:t>
      </w:r>
    </w:p>
    <w:p w:rsidR="00AF64DA" w:rsidRPr="00436C36" w:rsidRDefault="00AF64DA" w:rsidP="00AF64DA">
      <w:pPr>
        <w:jc w:val="both"/>
        <w:rPr>
          <w:rFonts w:ascii="Arial" w:hAnsi="Arial" w:cs="Arial"/>
          <w:b/>
          <w:lang w:val="hr-HR"/>
        </w:rPr>
      </w:pP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1.</w:t>
      </w:r>
      <w:r w:rsidRPr="00436C36">
        <w:rPr>
          <w:rFonts w:ascii="Arial" w:hAnsi="Arial" w:cs="Arial"/>
          <w:lang w:val="hr-HR"/>
        </w:rPr>
        <w:tab/>
        <w:t xml:space="preserve">Naslovna stranica sa općim podacima: </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 xml:space="preserve"> -</w:t>
      </w:r>
      <w:r w:rsidRPr="00436C36">
        <w:rPr>
          <w:rFonts w:ascii="Arial" w:hAnsi="Arial" w:cs="Arial"/>
          <w:lang w:val="hr-HR"/>
        </w:rPr>
        <w:tab/>
        <w:t>naziv i adresa podnositelja zahtjeva</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naziv i adresa projektnog ureda/tvrtke (podaci za komuniciranje)</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naziv/namjena zgrade (po potrebi sa naznakom zahvata – rekonstrukcija)</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lokacija zgrade: ulica i kućni broj (ako je određen), broj katarske čestice i općine</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lastRenderedPageBreak/>
        <w:t>-</w:t>
      </w:r>
      <w:r w:rsidRPr="00436C36">
        <w:rPr>
          <w:rFonts w:ascii="Arial" w:hAnsi="Arial" w:cs="Arial"/>
          <w:lang w:val="hr-HR"/>
        </w:rPr>
        <w:tab/>
        <w:t>naziv - arhitektonska snimka izvedenog stanja nezakonito izgrađene zgrade</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broj (tehnički dnevnik)</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ime, potpis i pečat ovlaštenog arhitekta (potpis i pečat u originalu)</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ime, potpis i pečat odgovorne osobe u projektnom uredu u kojem je izrađena arhitektonska snimka (potpis i pečat u originalu)</w:t>
      </w:r>
    </w:p>
    <w:p w:rsidR="00AF64DA" w:rsidRPr="00436C36" w:rsidRDefault="00AF64DA" w:rsidP="00AF64DA">
      <w:pPr>
        <w:spacing w:after="120"/>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 xml:space="preserve">mjesto i datum izrade </w:t>
      </w:r>
    </w:p>
    <w:p w:rsidR="00AF64DA" w:rsidRPr="00436C36" w:rsidRDefault="00AF64DA" w:rsidP="00AF64DA">
      <w:pPr>
        <w:spacing w:after="120"/>
        <w:ind w:left="426"/>
        <w:jc w:val="both"/>
        <w:rPr>
          <w:rFonts w:ascii="Arial" w:hAnsi="Arial" w:cs="Arial"/>
          <w:lang w:val="hr-HR"/>
        </w:rPr>
      </w:pPr>
      <w:r w:rsidRPr="00436C36">
        <w:rPr>
          <w:rFonts w:ascii="Arial" w:hAnsi="Arial" w:cs="Arial"/>
          <w:lang w:val="hr-HR"/>
        </w:rPr>
        <w:t>2.</w:t>
      </w:r>
      <w:r w:rsidRPr="00436C36">
        <w:rPr>
          <w:rFonts w:ascii="Arial" w:hAnsi="Arial" w:cs="Arial"/>
          <w:lang w:val="hr-HR"/>
        </w:rPr>
        <w:tab/>
        <w:t>Sadržaj sa popisom svih tekstualnih i grafičkih priloga.</w:t>
      </w:r>
    </w:p>
    <w:p w:rsidR="00AF64DA" w:rsidRPr="00436C36" w:rsidRDefault="00AF64DA" w:rsidP="00AF64DA">
      <w:pPr>
        <w:spacing w:after="120"/>
        <w:ind w:left="426"/>
        <w:jc w:val="both"/>
        <w:rPr>
          <w:rFonts w:ascii="Arial" w:hAnsi="Arial" w:cs="Arial"/>
          <w:lang w:val="hr-HR"/>
        </w:rPr>
      </w:pPr>
      <w:r w:rsidRPr="00436C36">
        <w:rPr>
          <w:rFonts w:ascii="Arial" w:hAnsi="Arial" w:cs="Arial"/>
          <w:lang w:val="hr-HR"/>
        </w:rPr>
        <w:t>3.</w:t>
      </w:r>
      <w:r w:rsidRPr="00436C36">
        <w:rPr>
          <w:rFonts w:ascii="Arial" w:hAnsi="Arial" w:cs="Arial"/>
          <w:lang w:val="hr-HR"/>
        </w:rPr>
        <w:tab/>
        <w:t>Rješenje o registraciji i upis u sudski registar</w:t>
      </w:r>
    </w:p>
    <w:p w:rsidR="00AF64DA" w:rsidRPr="00436C36" w:rsidRDefault="00AF64DA" w:rsidP="00AF64DA">
      <w:pPr>
        <w:spacing w:after="120"/>
        <w:ind w:left="426"/>
        <w:jc w:val="both"/>
        <w:rPr>
          <w:rFonts w:ascii="Arial" w:hAnsi="Arial" w:cs="Arial"/>
          <w:lang w:val="hr-HR"/>
        </w:rPr>
      </w:pPr>
      <w:r w:rsidRPr="00436C36">
        <w:rPr>
          <w:rFonts w:ascii="Arial" w:hAnsi="Arial" w:cs="Arial"/>
          <w:lang w:val="hr-HR"/>
        </w:rPr>
        <w:t>4.</w:t>
      </w:r>
      <w:r w:rsidRPr="00436C36">
        <w:rPr>
          <w:rFonts w:ascii="Arial" w:hAnsi="Arial" w:cs="Arial"/>
          <w:lang w:val="hr-HR"/>
        </w:rPr>
        <w:tab/>
        <w:t>Rješenje o upisu u Imenik ovlaštenih arhitekata</w:t>
      </w:r>
    </w:p>
    <w:p w:rsidR="00AF64DA" w:rsidRPr="00436C36" w:rsidRDefault="00AF64DA" w:rsidP="00AF64DA">
      <w:pPr>
        <w:spacing w:after="120"/>
        <w:ind w:left="426"/>
        <w:jc w:val="both"/>
        <w:rPr>
          <w:rFonts w:ascii="Arial" w:hAnsi="Arial" w:cs="Arial"/>
          <w:lang w:val="hr-HR"/>
        </w:rPr>
      </w:pPr>
    </w:p>
    <w:p w:rsidR="00AF64DA" w:rsidRPr="00436C36" w:rsidRDefault="00AF64DA" w:rsidP="00AF64DA">
      <w:pPr>
        <w:ind w:left="426" w:hanging="426"/>
        <w:jc w:val="both"/>
        <w:rPr>
          <w:rFonts w:ascii="Arial" w:hAnsi="Arial" w:cs="Arial"/>
          <w:b/>
          <w:lang w:val="hr-HR"/>
        </w:rPr>
      </w:pPr>
      <w:r w:rsidRPr="00436C36">
        <w:rPr>
          <w:rFonts w:ascii="Arial" w:hAnsi="Arial" w:cs="Arial"/>
          <w:b/>
          <w:lang w:val="hr-HR"/>
        </w:rPr>
        <w:t>B/</w:t>
      </w:r>
      <w:r w:rsidRPr="00436C36">
        <w:rPr>
          <w:rFonts w:ascii="Arial" w:hAnsi="Arial" w:cs="Arial"/>
          <w:b/>
          <w:lang w:val="hr-HR"/>
        </w:rPr>
        <w:tab/>
        <w:t>Tehnički dio arhitektonske snimke:</w:t>
      </w:r>
    </w:p>
    <w:p w:rsidR="00AF64DA" w:rsidRPr="00436C36" w:rsidRDefault="00AF64DA" w:rsidP="00AF64DA">
      <w:pPr>
        <w:ind w:left="426" w:hanging="426"/>
        <w:jc w:val="both"/>
        <w:rPr>
          <w:rFonts w:ascii="Arial" w:hAnsi="Arial" w:cs="Arial"/>
          <w:b/>
          <w:lang w:val="hr-HR"/>
        </w:rPr>
      </w:pPr>
    </w:p>
    <w:p w:rsidR="00AF64DA" w:rsidRPr="00436C36" w:rsidRDefault="00AF64DA" w:rsidP="00AF64DA">
      <w:pPr>
        <w:ind w:left="426" w:hanging="426"/>
        <w:jc w:val="both"/>
        <w:rPr>
          <w:rFonts w:ascii="Arial" w:hAnsi="Arial" w:cs="Arial"/>
          <w:lang w:val="hr-HR"/>
        </w:rPr>
      </w:pPr>
      <w:r w:rsidRPr="00436C36">
        <w:rPr>
          <w:rFonts w:ascii="Arial" w:hAnsi="Arial" w:cs="Arial"/>
          <w:lang w:val="hr-HR"/>
        </w:rPr>
        <w:tab/>
      </w:r>
      <w:r w:rsidRPr="00436C36">
        <w:rPr>
          <w:rFonts w:ascii="Arial" w:hAnsi="Arial" w:cs="Arial"/>
          <w:b/>
          <w:lang w:val="hr-HR"/>
        </w:rPr>
        <w:t>1.</w:t>
      </w:r>
      <w:r w:rsidRPr="00436C36">
        <w:rPr>
          <w:rFonts w:ascii="Arial" w:hAnsi="Arial" w:cs="Arial"/>
          <w:b/>
          <w:lang w:val="hr-HR"/>
        </w:rPr>
        <w:tab/>
        <w:t>Opći podaci:</w:t>
      </w:r>
    </w:p>
    <w:p w:rsidR="00AF64DA" w:rsidRPr="00436C36" w:rsidRDefault="00AF64DA" w:rsidP="00AF64DA">
      <w:pPr>
        <w:ind w:left="720" w:hanging="426"/>
        <w:jc w:val="both"/>
        <w:rPr>
          <w:rFonts w:ascii="Arial" w:hAnsi="Arial" w:cs="Arial"/>
          <w:lang w:val="hr-HR"/>
        </w:rPr>
      </w:pPr>
      <w:r w:rsidRPr="00436C36">
        <w:rPr>
          <w:rFonts w:ascii="Arial" w:hAnsi="Arial" w:cs="Arial"/>
          <w:lang w:val="hr-HR"/>
        </w:rPr>
        <w:t>-  ime, prezime i adresa, odnosno naziv i sjedište podnositelja zahtjeva, te osobni identifikacijski broj</w:t>
      </w:r>
    </w:p>
    <w:p w:rsidR="00AF64DA" w:rsidRPr="00436C36" w:rsidRDefault="00AF64DA" w:rsidP="00AF64DA">
      <w:pPr>
        <w:ind w:firstLine="294"/>
        <w:jc w:val="both"/>
        <w:rPr>
          <w:rFonts w:ascii="Arial" w:hAnsi="Arial" w:cs="Arial"/>
          <w:lang w:val="hr-HR"/>
        </w:rPr>
      </w:pPr>
      <w:r w:rsidRPr="00436C36">
        <w:rPr>
          <w:rFonts w:ascii="Arial" w:hAnsi="Arial" w:cs="Arial"/>
          <w:lang w:val="hr-HR"/>
        </w:rPr>
        <w:t>-  tvrtka/ured, ime i prezime ovlaštenog arhitekta, te njegov pečat u originalu</w:t>
      </w:r>
    </w:p>
    <w:p w:rsidR="00AF64DA" w:rsidRPr="00436C36" w:rsidRDefault="00AF64DA" w:rsidP="00AF64DA">
      <w:pPr>
        <w:ind w:left="426" w:hanging="426"/>
        <w:jc w:val="both"/>
        <w:rPr>
          <w:rFonts w:ascii="Arial" w:hAnsi="Arial" w:cs="Arial"/>
          <w:lang w:val="hr-HR"/>
        </w:rPr>
      </w:pPr>
    </w:p>
    <w:p w:rsidR="00AF64DA" w:rsidRPr="00436C36" w:rsidRDefault="00AF64DA" w:rsidP="00AF64DA">
      <w:pPr>
        <w:ind w:left="426" w:hanging="426"/>
        <w:jc w:val="both"/>
        <w:rPr>
          <w:rFonts w:ascii="Arial" w:hAnsi="Arial" w:cs="Arial"/>
          <w:b/>
          <w:lang w:val="hr-HR"/>
        </w:rPr>
      </w:pPr>
      <w:r w:rsidRPr="00436C36">
        <w:rPr>
          <w:rFonts w:ascii="Arial" w:hAnsi="Arial" w:cs="Arial"/>
          <w:lang w:val="hr-HR"/>
        </w:rPr>
        <w:tab/>
      </w:r>
      <w:r w:rsidRPr="00436C36">
        <w:rPr>
          <w:rFonts w:ascii="Arial" w:hAnsi="Arial" w:cs="Arial"/>
          <w:b/>
          <w:lang w:val="hr-HR"/>
        </w:rPr>
        <w:t>2.</w:t>
      </w:r>
      <w:r w:rsidRPr="00436C36">
        <w:rPr>
          <w:rFonts w:ascii="Arial" w:hAnsi="Arial" w:cs="Arial"/>
          <w:b/>
          <w:lang w:val="hr-HR"/>
        </w:rPr>
        <w:tab/>
        <w:t>Lokacija zgrade:</w:t>
      </w:r>
    </w:p>
    <w:p w:rsidR="00AF64DA" w:rsidRPr="00436C36" w:rsidRDefault="00AF64DA" w:rsidP="00AF64DA">
      <w:pPr>
        <w:ind w:left="426" w:hanging="426"/>
        <w:jc w:val="both"/>
        <w:rPr>
          <w:rFonts w:ascii="Arial" w:hAnsi="Arial" w:cs="Arial"/>
          <w:lang w:val="hr-HR"/>
        </w:rPr>
      </w:pPr>
      <w:r w:rsidRPr="00436C36">
        <w:rPr>
          <w:rFonts w:ascii="Arial" w:hAnsi="Arial" w:cs="Arial"/>
          <w:lang w:val="hr-HR"/>
        </w:rPr>
        <w:tab/>
      </w:r>
      <w:r w:rsidRPr="00436C36">
        <w:rPr>
          <w:rFonts w:ascii="Arial" w:hAnsi="Arial" w:cs="Arial"/>
          <w:lang w:val="hr-HR"/>
        </w:rPr>
        <w:tab/>
        <w:t>-  ulica i kućni broj (ako je određen), broj katastarske čestice i općine,</w:t>
      </w:r>
    </w:p>
    <w:p w:rsidR="00AF64DA" w:rsidRPr="00436C36" w:rsidRDefault="00AF64DA" w:rsidP="00AF64DA">
      <w:pPr>
        <w:ind w:left="426" w:hanging="426"/>
        <w:jc w:val="both"/>
        <w:rPr>
          <w:rFonts w:ascii="Arial" w:hAnsi="Arial" w:cs="Arial"/>
          <w:lang w:val="hr-HR"/>
        </w:rPr>
      </w:pPr>
    </w:p>
    <w:p w:rsidR="00AF64DA" w:rsidRPr="00436C36" w:rsidRDefault="00AF64DA" w:rsidP="00AF64DA">
      <w:pPr>
        <w:ind w:left="709" w:hanging="283"/>
        <w:jc w:val="both"/>
        <w:rPr>
          <w:rFonts w:ascii="Arial" w:hAnsi="Arial" w:cs="Arial"/>
          <w:lang w:val="hr-HR"/>
        </w:rPr>
      </w:pPr>
      <w:r w:rsidRPr="00436C36">
        <w:rPr>
          <w:rFonts w:ascii="Arial" w:hAnsi="Arial" w:cs="Arial"/>
          <w:b/>
          <w:lang w:val="hr-HR"/>
        </w:rPr>
        <w:t>3.</w:t>
      </w:r>
      <w:r w:rsidRPr="00436C36">
        <w:rPr>
          <w:rFonts w:ascii="Arial" w:hAnsi="Arial" w:cs="Arial"/>
          <w:b/>
          <w:lang w:val="hr-HR"/>
        </w:rPr>
        <w:tab/>
        <w:t>Arhitektonski opis zgrade</w:t>
      </w:r>
      <w:r w:rsidRPr="00436C36">
        <w:rPr>
          <w:rFonts w:ascii="Arial" w:hAnsi="Arial" w:cs="Arial"/>
          <w:lang w:val="hr-HR"/>
        </w:rPr>
        <w:t xml:space="preserve"> (struktura i opis dijelova zgrade)</w:t>
      </w:r>
    </w:p>
    <w:p w:rsidR="00AF64DA" w:rsidRPr="00436C36" w:rsidRDefault="00AF64DA" w:rsidP="00AF64DA">
      <w:pPr>
        <w:ind w:left="709" w:hanging="283"/>
        <w:jc w:val="both"/>
        <w:rPr>
          <w:rFonts w:ascii="Arial" w:hAnsi="Arial" w:cs="Arial"/>
          <w:lang w:val="hr-HR"/>
        </w:rPr>
      </w:pPr>
    </w:p>
    <w:p w:rsidR="00AF64DA" w:rsidRPr="00436C36" w:rsidRDefault="00AF64DA" w:rsidP="00AF64DA">
      <w:pPr>
        <w:ind w:left="709" w:hanging="283"/>
        <w:jc w:val="both"/>
        <w:rPr>
          <w:rFonts w:ascii="Arial" w:hAnsi="Arial" w:cs="Arial"/>
          <w:b/>
          <w:lang w:val="hr-HR"/>
        </w:rPr>
      </w:pPr>
      <w:r w:rsidRPr="00436C36">
        <w:rPr>
          <w:rFonts w:ascii="Arial" w:hAnsi="Arial" w:cs="Arial"/>
          <w:b/>
          <w:lang w:val="hr-HR"/>
        </w:rPr>
        <w:t>4.</w:t>
      </w:r>
      <w:r w:rsidRPr="00436C36">
        <w:rPr>
          <w:rFonts w:ascii="Arial" w:hAnsi="Arial" w:cs="Arial"/>
          <w:b/>
          <w:lang w:val="hr-HR"/>
        </w:rPr>
        <w:tab/>
        <w:t>Iskaz površina i obračunske veličine zgrade:</w:t>
      </w:r>
    </w:p>
    <w:p w:rsidR="00AF64DA" w:rsidRPr="00436C36" w:rsidRDefault="00AF64DA" w:rsidP="00AF64DA">
      <w:pPr>
        <w:ind w:left="900" w:hanging="191"/>
        <w:jc w:val="both"/>
        <w:rPr>
          <w:rFonts w:ascii="Arial" w:hAnsi="Arial" w:cs="Arial"/>
          <w:lang w:val="hr-HR"/>
        </w:rPr>
      </w:pPr>
      <w:r w:rsidRPr="00436C36">
        <w:rPr>
          <w:rFonts w:ascii="Arial" w:hAnsi="Arial" w:cs="Arial"/>
          <w:lang w:val="hr-HR"/>
        </w:rPr>
        <w:t>-</w:t>
      </w:r>
      <w:r w:rsidRPr="00436C36">
        <w:rPr>
          <w:rFonts w:ascii="Arial" w:hAnsi="Arial" w:cs="Arial"/>
          <w:lang w:val="hr-HR"/>
        </w:rPr>
        <w:tab/>
        <w:t xml:space="preserve">površina zgrade: građevinska bruto površina, </w:t>
      </w:r>
    </w:p>
    <w:p w:rsidR="00AF64DA" w:rsidRPr="00436C36" w:rsidRDefault="00AF64DA" w:rsidP="00AF64DA">
      <w:pPr>
        <w:ind w:left="900" w:hanging="191"/>
        <w:jc w:val="both"/>
        <w:rPr>
          <w:rFonts w:ascii="Arial" w:hAnsi="Arial" w:cs="Arial"/>
          <w:lang w:val="hr-HR"/>
        </w:rPr>
      </w:pPr>
      <w:r w:rsidRPr="00436C36">
        <w:rPr>
          <w:rFonts w:ascii="Arial" w:hAnsi="Arial" w:cs="Arial"/>
          <w:lang w:val="hr-HR"/>
        </w:rPr>
        <w:t>-</w:t>
      </w:r>
      <w:r w:rsidRPr="00436C36">
        <w:rPr>
          <w:rFonts w:ascii="Arial" w:hAnsi="Arial" w:cs="Arial"/>
          <w:lang w:val="hr-HR"/>
        </w:rPr>
        <w:tab/>
        <w:t>broj etaža i visina zgrade (u m),</w:t>
      </w:r>
    </w:p>
    <w:p w:rsidR="00AF64DA" w:rsidRPr="00436C36" w:rsidRDefault="00AF64DA" w:rsidP="00AF64DA">
      <w:pPr>
        <w:ind w:left="993" w:hanging="284"/>
        <w:jc w:val="both"/>
        <w:rPr>
          <w:rFonts w:ascii="Arial" w:hAnsi="Arial" w:cs="Arial"/>
          <w:strike/>
          <w:lang w:val="hr-HR"/>
        </w:rPr>
      </w:pPr>
      <w:r w:rsidRPr="00436C36">
        <w:rPr>
          <w:rFonts w:ascii="Arial" w:hAnsi="Arial" w:cs="Arial"/>
          <w:lang w:val="hr-HR"/>
        </w:rPr>
        <w:t>-</w:t>
      </w:r>
      <w:r>
        <w:rPr>
          <w:rFonts w:ascii="Arial" w:hAnsi="Arial" w:cs="Arial"/>
          <w:lang w:val="hr-HR"/>
        </w:rPr>
        <w:t xml:space="preserve"> </w:t>
      </w:r>
      <w:r w:rsidRPr="00436C36">
        <w:rPr>
          <w:rFonts w:ascii="Arial" w:hAnsi="Arial" w:cs="Arial"/>
          <w:lang w:val="hr-HR"/>
        </w:rPr>
        <w:t>obračunske veličine zgrade prema posebnim propisima kojima se utvrđuje obračun komunalnog doprinosa i vodnog doprinosa.</w:t>
      </w:r>
    </w:p>
    <w:p w:rsidR="00AF64DA" w:rsidRPr="00436C36" w:rsidRDefault="00AF64DA" w:rsidP="00AF64DA">
      <w:pPr>
        <w:jc w:val="both"/>
        <w:rPr>
          <w:rFonts w:ascii="Arial" w:hAnsi="Arial" w:cs="Arial"/>
          <w:lang w:val="hr-HR"/>
        </w:rPr>
      </w:pPr>
    </w:p>
    <w:p w:rsidR="00AF64DA" w:rsidRPr="00436C36" w:rsidRDefault="00AF64DA" w:rsidP="00AF64DA">
      <w:pPr>
        <w:spacing w:after="120"/>
        <w:ind w:left="425"/>
        <w:jc w:val="both"/>
        <w:rPr>
          <w:rFonts w:ascii="Arial" w:hAnsi="Arial" w:cs="Arial"/>
          <w:lang w:val="hr-HR"/>
        </w:rPr>
      </w:pPr>
      <w:r w:rsidRPr="00436C36">
        <w:rPr>
          <w:rFonts w:ascii="Arial" w:hAnsi="Arial" w:cs="Arial"/>
          <w:b/>
          <w:lang w:val="hr-HR"/>
        </w:rPr>
        <w:t>5.</w:t>
      </w:r>
      <w:r w:rsidRPr="00436C36">
        <w:rPr>
          <w:rFonts w:ascii="Arial" w:hAnsi="Arial" w:cs="Arial"/>
          <w:b/>
          <w:lang w:val="hr-HR"/>
        </w:rPr>
        <w:tab/>
        <w:t>Nacrti</w:t>
      </w:r>
      <w:r w:rsidRPr="00436C36">
        <w:rPr>
          <w:rFonts w:ascii="Arial" w:hAnsi="Arial" w:cs="Arial"/>
          <w:lang w:val="hr-HR"/>
        </w:rPr>
        <w:t xml:space="preserve"> (tlocrti, presjeci i pročelja) u mjerilu 1:100, a iznimno u drugom primjerenom mjerilu</w:t>
      </w:r>
    </w:p>
    <w:p w:rsidR="00AF64DA" w:rsidRPr="00436C36" w:rsidRDefault="00AF64DA" w:rsidP="00AF64DA">
      <w:pPr>
        <w:ind w:left="709" w:hanging="283"/>
        <w:jc w:val="both"/>
        <w:rPr>
          <w:rFonts w:ascii="Arial" w:hAnsi="Arial" w:cs="Arial"/>
          <w:lang w:val="hr-HR"/>
        </w:rPr>
      </w:pPr>
    </w:p>
    <w:p w:rsidR="00AF64DA" w:rsidRPr="00436C36" w:rsidRDefault="00AF64DA" w:rsidP="00AF64DA">
      <w:pPr>
        <w:ind w:left="709" w:hanging="283"/>
        <w:jc w:val="both"/>
        <w:rPr>
          <w:rFonts w:ascii="Arial" w:hAnsi="Arial" w:cs="Arial"/>
          <w:lang w:val="hr-HR"/>
        </w:rPr>
      </w:pPr>
      <w:r w:rsidRPr="00436C36">
        <w:rPr>
          <w:rFonts w:ascii="Arial" w:hAnsi="Arial" w:cs="Arial"/>
          <w:b/>
          <w:lang w:val="hr-HR"/>
        </w:rPr>
        <w:t>6.</w:t>
      </w:r>
      <w:r w:rsidRPr="00436C36">
        <w:rPr>
          <w:rFonts w:ascii="Arial" w:hAnsi="Arial" w:cs="Arial"/>
          <w:b/>
          <w:lang w:val="hr-HR"/>
        </w:rPr>
        <w:tab/>
        <w:t>Fotodokumentacija</w:t>
      </w:r>
      <w:r w:rsidRPr="00436C36">
        <w:rPr>
          <w:rFonts w:ascii="Arial" w:hAnsi="Arial" w:cs="Arial"/>
          <w:lang w:val="hr-HR"/>
        </w:rPr>
        <w:t xml:space="preserve"> (najmanje četiri fotografije u boji ili crno bijele koje prikazuju sva pročelja zgrade)</w:t>
      </w:r>
    </w:p>
    <w:p w:rsidR="00AF64DA" w:rsidRPr="00436C36" w:rsidRDefault="00AF64DA" w:rsidP="00AF64DA">
      <w:pPr>
        <w:ind w:left="993" w:hanging="273"/>
        <w:jc w:val="both"/>
        <w:rPr>
          <w:rFonts w:ascii="Arial" w:hAnsi="Arial" w:cs="Arial"/>
          <w:strike/>
          <w:lang w:val="hr-HR"/>
        </w:rPr>
      </w:pPr>
    </w:p>
    <w:p w:rsidR="00AF64DA" w:rsidRPr="00436C36" w:rsidRDefault="00AF64DA" w:rsidP="00AF64DA">
      <w:pPr>
        <w:ind w:left="709" w:hanging="283"/>
        <w:jc w:val="both"/>
        <w:rPr>
          <w:rFonts w:ascii="Arial" w:hAnsi="Arial" w:cs="Arial"/>
          <w:b/>
          <w:lang w:val="hr-HR"/>
        </w:rPr>
      </w:pPr>
      <w:r w:rsidRPr="00436C36">
        <w:rPr>
          <w:rFonts w:ascii="Arial" w:hAnsi="Arial" w:cs="Arial"/>
          <w:b/>
          <w:lang w:val="hr-HR"/>
        </w:rPr>
        <w:t>7. Opis stupnja završenosti zgrade</w:t>
      </w:r>
    </w:p>
    <w:p w:rsidR="00AF64DA" w:rsidRPr="00436C36" w:rsidRDefault="00AF64DA" w:rsidP="00AF64DA">
      <w:pPr>
        <w:ind w:left="709" w:hanging="283"/>
        <w:jc w:val="both"/>
        <w:rPr>
          <w:rFonts w:ascii="Arial" w:hAnsi="Arial" w:cs="Arial"/>
          <w:b/>
          <w:lang w:val="hr-HR"/>
        </w:rPr>
      </w:pPr>
    </w:p>
    <w:p w:rsidR="00AF64DA" w:rsidRPr="00436C36" w:rsidRDefault="00AF64DA" w:rsidP="00AF64DA">
      <w:pPr>
        <w:ind w:left="360" w:firstLine="66"/>
        <w:jc w:val="both"/>
        <w:rPr>
          <w:rFonts w:ascii="Arial" w:hAnsi="Arial" w:cs="Arial"/>
          <w:lang w:val="hr-HR"/>
        </w:rPr>
      </w:pPr>
      <w:r w:rsidRPr="00436C36">
        <w:rPr>
          <w:rFonts w:ascii="Arial" w:hAnsi="Arial" w:cs="Arial"/>
          <w:b/>
          <w:lang w:val="hr-HR"/>
        </w:rPr>
        <w:t>8. Iskaz podataka za obračun naknade za zadržavanje zgrade u prostoru prema  kriterijima iz  članka 27. Zakona</w:t>
      </w:r>
      <w:r w:rsidRPr="00436C36">
        <w:rPr>
          <w:rFonts w:ascii="Arial" w:hAnsi="Arial" w:cs="Arial"/>
          <w:lang w:val="hr-HR"/>
        </w:rPr>
        <w:t xml:space="preserve"> </w:t>
      </w:r>
    </w:p>
    <w:p w:rsidR="00AF64DA" w:rsidRPr="00436C36" w:rsidRDefault="00AF64DA" w:rsidP="00AF64DA">
      <w:pPr>
        <w:ind w:left="709" w:hanging="283"/>
        <w:jc w:val="both"/>
        <w:rPr>
          <w:rFonts w:ascii="Arial" w:hAnsi="Arial" w:cs="Arial"/>
          <w:b/>
          <w:lang w:val="hr-HR"/>
        </w:rPr>
      </w:pPr>
    </w:p>
    <w:p w:rsidR="00AF64DA" w:rsidRPr="00436C36" w:rsidRDefault="00AF64DA" w:rsidP="00AF64DA">
      <w:pPr>
        <w:ind w:left="360" w:firstLine="66"/>
        <w:jc w:val="both"/>
        <w:rPr>
          <w:rFonts w:ascii="Arial" w:hAnsi="Arial" w:cs="Arial"/>
          <w:b/>
          <w:lang w:val="hr-HR"/>
        </w:rPr>
      </w:pPr>
      <w:r w:rsidRPr="00436C36">
        <w:rPr>
          <w:rFonts w:ascii="Arial" w:hAnsi="Arial" w:cs="Arial"/>
          <w:b/>
          <w:lang w:val="hr-HR"/>
        </w:rPr>
        <w:t xml:space="preserve">9.  Izjava ovlaštenog arhitekta da nezakonito izgrađena zgrada javne namjene ispunjava bitni zahtjev sigurnosti u korištenju </w:t>
      </w:r>
    </w:p>
    <w:p w:rsidR="00AF64DA" w:rsidRPr="00436C36" w:rsidRDefault="00AF64DA" w:rsidP="00AF64DA">
      <w:pPr>
        <w:ind w:left="709" w:hanging="283"/>
        <w:jc w:val="both"/>
        <w:rPr>
          <w:rFonts w:ascii="Arial" w:hAnsi="Arial" w:cs="Arial"/>
          <w:b/>
          <w:lang w:val="hr-HR"/>
        </w:rPr>
      </w:pPr>
    </w:p>
    <w:p w:rsidR="00AF64DA" w:rsidRPr="00436C36" w:rsidRDefault="00AF64DA" w:rsidP="00AF64DA">
      <w:pPr>
        <w:ind w:left="360" w:firstLine="66"/>
        <w:jc w:val="both"/>
        <w:rPr>
          <w:rFonts w:ascii="Arial" w:hAnsi="Arial" w:cs="Arial"/>
          <w:b/>
          <w:lang w:val="hr-HR"/>
        </w:rPr>
      </w:pPr>
      <w:r w:rsidRPr="00436C36">
        <w:rPr>
          <w:rFonts w:ascii="Arial" w:hAnsi="Arial" w:cs="Arial"/>
          <w:b/>
          <w:lang w:val="hr-HR"/>
        </w:rPr>
        <w:t xml:space="preserve">10.  Izjava ovlaštenog arhitekta da nezakonito izgrađena zgrada javne namjene ispunjava bitni zahtjev zaštite od požara </w:t>
      </w:r>
    </w:p>
    <w:p w:rsidR="00AF64DA" w:rsidRPr="00436C36" w:rsidRDefault="00AF64DA" w:rsidP="00AF64DA">
      <w:pPr>
        <w:ind w:left="709" w:hanging="283"/>
        <w:jc w:val="both"/>
        <w:rPr>
          <w:rFonts w:ascii="Arial" w:hAnsi="Arial" w:cs="Arial"/>
          <w:b/>
          <w:lang w:val="hr-HR"/>
        </w:rPr>
      </w:pPr>
    </w:p>
    <w:p w:rsidR="00AF64DA" w:rsidRPr="00436C36" w:rsidRDefault="00AF64DA" w:rsidP="00AF64DA">
      <w:pPr>
        <w:ind w:left="709" w:hanging="283"/>
        <w:jc w:val="both"/>
        <w:rPr>
          <w:rFonts w:ascii="Arial" w:hAnsi="Arial" w:cs="Arial"/>
          <w:b/>
          <w:lang w:val="hr-HR"/>
        </w:rPr>
      </w:pPr>
    </w:p>
    <w:p w:rsidR="00AF64DA" w:rsidRPr="00436C36" w:rsidRDefault="00AF64DA" w:rsidP="00AF64DA">
      <w:pPr>
        <w:ind w:left="709" w:hanging="283"/>
        <w:jc w:val="both"/>
        <w:rPr>
          <w:rFonts w:ascii="Arial" w:hAnsi="Arial" w:cs="Arial"/>
          <w:b/>
          <w:lang w:val="hr-HR"/>
        </w:rPr>
      </w:pPr>
      <w:r w:rsidRPr="00436C36">
        <w:rPr>
          <w:rFonts w:ascii="Arial" w:hAnsi="Arial" w:cs="Arial"/>
          <w:b/>
          <w:lang w:val="hr-HR"/>
        </w:rPr>
        <w:t>Objašnjenja:</w:t>
      </w:r>
    </w:p>
    <w:p w:rsidR="00AF64DA" w:rsidRPr="00436C36" w:rsidRDefault="00AF64DA" w:rsidP="00AF64DA">
      <w:pPr>
        <w:ind w:left="709" w:hanging="283"/>
        <w:jc w:val="both"/>
        <w:rPr>
          <w:rFonts w:ascii="Arial" w:hAnsi="Arial" w:cs="Arial"/>
          <w:lang w:val="hr-HR"/>
        </w:rPr>
      </w:pPr>
    </w:p>
    <w:p w:rsidR="00AF64DA" w:rsidRPr="00436C36" w:rsidRDefault="00AF64DA" w:rsidP="00AF64DA">
      <w:pPr>
        <w:spacing w:after="120"/>
        <w:jc w:val="both"/>
        <w:rPr>
          <w:rFonts w:ascii="Arial" w:hAnsi="Arial" w:cs="Arial"/>
          <w:b/>
          <w:lang w:val="hr-HR"/>
        </w:rPr>
      </w:pPr>
      <w:r w:rsidRPr="00436C36">
        <w:rPr>
          <w:rFonts w:ascii="Arial" w:hAnsi="Arial" w:cs="Arial"/>
          <w:b/>
          <w:lang w:val="hr-HR"/>
        </w:rPr>
        <w:t xml:space="preserve">Točke 1. i 2.  </w:t>
      </w:r>
    </w:p>
    <w:p w:rsidR="00AF64DA" w:rsidRPr="00436C36" w:rsidRDefault="00AF64DA" w:rsidP="00AF64DA">
      <w:pPr>
        <w:spacing w:after="120"/>
        <w:jc w:val="both"/>
        <w:rPr>
          <w:rFonts w:ascii="Arial" w:hAnsi="Arial" w:cs="Arial"/>
          <w:lang w:val="hr-HR"/>
        </w:rPr>
      </w:pPr>
      <w:r w:rsidRPr="00436C36">
        <w:rPr>
          <w:rFonts w:ascii="Arial" w:hAnsi="Arial" w:cs="Arial"/>
          <w:lang w:val="hr-HR"/>
        </w:rPr>
        <w:t>Ovi podaci unose se na svaku stranicu tekstualnog dijela arhitektonske snimke. Stranice svakog tekstualnog priloga( 3., 4., 7. i 8.) se numeriraju. Naslovnu stranicu pečatom ovjerava i potpisuje ovlašteni arhitekt (potpis i pečat moraju biti u originalu)</w:t>
      </w:r>
      <w:r>
        <w:rPr>
          <w:rFonts w:ascii="Arial" w:hAnsi="Arial" w:cs="Arial"/>
          <w:lang w:val="hr-HR"/>
        </w:rPr>
        <w:t>.</w:t>
      </w:r>
      <w:r w:rsidRPr="00436C36">
        <w:rPr>
          <w:rFonts w:ascii="Arial" w:hAnsi="Arial" w:cs="Arial"/>
          <w:lang w:val="hr-HR"/>
        </w:rPr>
        <w:t xml:space="preserve"> </w:t>
      </w:r>
    </w:p>
    <w:p w:rsidR="00AF64DA" w:rsidRDefault="00AF64DA" w:rsidP="00AF64DA">
      <w:pPr>
        <w:autoSpaceDE w:val="0"/>
        <w:jc w:val="both"/>
        <w:rPr>
          <w:rFonts w:ascii="Arial" w:hAnsi="Arial" w:cs="Arial"/>
          <w:b/>
          <w:lang w:val="hr-HR"/>
        </w:rPr>
      </w:pPr>
    </w:p>
    <w:p w:rsidR="00AF64DA" w:rsidRPr="00436C36" w:rsidRDefault="00AF64DA" w:rsidP="00AF64DA">
      <w:pPr>
        <w:autoSpaceDE w:val="0"/>
        <w:jc w:val="both"/>
        <w:rPr>
          <w:rFonts w:ascii="Arial" w:hAnsi="Arial" w:cs="Arial"/>
          <w:b/>
          <w:lang w:val="hr-HR"/>
        </w:rPr>
      </w:pPr>
      <w:r w:rsidRPr="00436C36">
        <w:rPr>
          <w:rFonts w:ascii="Arial" w:hAnsi="Arial" w:cs="Arial"/>
          <w:b/>
          <w:lang w:val="hr-HR"/>
        </w:rPr>
        <w:t>Točka 3.</w:t>
      </w:r>
    </w:p>
    <w:p w:rsidR="00AF64DA" w:rsidRPr="00436C36" w:rsidRDefault="00AF64DA" w:rsidP="00AF64DA">
      <w:pPr>
        <w:jc w:val="both"/>
        <w:rPr>
          <w:rFonts w:ascii="Arial" w:hAnsi="Arial" w:cs="Arial"/>
          <w:strike/>
          <w:lang w:val="hr-HR"/>
        </w:rPr>
      </w:pPr>
      <w:r w:rsidRPr="00436C36">
        <w:rPr>
          <w:rFonts w:ascii="Arial" w:hAnsi="Arial" w:cs="Arial"/>
          <w:lang w:val="hr-HR"/>
        </w:rPr>
        <w:t xml:space="preserve">Osim strukture i opisa dijelova zgrade, u ovom dijelu navesti i podatak koji su dijelovi zgrade izvedeni nezakonito. </w:t>
      </w:r>
    </w:p>
    <w:p w:rsidR="00AF64DA" w:rsidRPr="00436C36" w:rsidRDefault="00AF64DA" w:rsidP="00AF64DA">
      <w:pPr>
        <w:autoSpaceDE w:val="0"/>
        <w:jc w:val="both"/>
        <w:rPr>
          <w:rFonts w:ascii="Arial" w:hAnsi="Arial" w:cs="Arial"/>
          <w:lang w:val="hr-HR"/>
        </w:rPr>
      </w:pPr>
    </w:p>
    <w:p w:rsidR="00AF64DA" w:rsidRPr="00436C36" w:rsidRDefault="00AF64DA" w:rsidP="00AF64DA">
      <w:pPr>
        <w:autoSpaceDE w:val="0"/>
        <w:jc w:val="both"/>
        <w:rPr>
          <w:rFonts w:ascii="Arial" w:hAnsi="Arial" w:cs="Arial"/>
          <w:b/>
          <w:lang w:val="hr-HR"/>
        </w:rPr>
      </w:pPr>
      <w:r w:rsidRPr="00436C36">
        <w:rPr>
          <w:rFonts w:ascii="Arial" w:hAnsi="Arial" w:cs="Arial"/>
          <w:b/>
          <w:lang w:val="hr-HR"/>
        </w:rPr>
        <w:t>Točka 4.</w:t>
      </w:r>
      <w:r w:rsidRPr="00436C36">
        <w:rPr>
          <w:rFonts w:ascii="Arial" w:hAnsi="Arial" w:cs="Arial"/>
          <w:b/>
          <w:lang w:val="hr-HR"/>
        </w:rPr>
        <w:tab/>
      </w:r>
    </w:p>
    <w:p w:rsidR="00AF64DA" w:rsidRPr="00436C36" w:rsidRDefault="00AF64DA" w:rsidP="00AF64DA">
      <w:pPr>
        <w:autoSpaceDE w:val="0"/>
        <w:jc w:val="both"/>
        <w:rPr>
          <w:rFonts w:ascii="Arial" w:eastAsia="ArialMT" w:hAnsi="Arial" w:cs="ArialMT"/>
          <w:lang w:val="hr-HR"/>
        </w:rPr>
      </w:pPr>
      <w:r w:rsidRPr="00436C36">
        <w:rPr>
          <w:rFonts w:ascii="Arial" w:hAnsi="Arial" w:cs="Arial"/>
          <w:lang w:val="hr-HR"/>
        </w:rPr>
        <w:t xml:space="preserve">Građevinska bruto površina </w:t>
      </w:r>
      <w:r w:rsidRPr="00436C36">
        <w:rPr>
          <w:rFonts w:ascii="Arial" w:eastAsia="ArialMT" w:hAnsi="Arial" w:cs="ArialMT"/>
          <w:lang w:val="hr-HR"/>
        </w:rPr>
        <w:t>se obračunava u skladu s odredbama čl.2, stavak 1, točka 38. Zakona o prostornom uređenju i gradnji (NN 76/07, 38/09, 55/11, 90/11, 50/12)</w:t>
      </w:r>
    </w:p>
    <w:p w:rsidR="00AF64DA" w:rsidRPr="00436C36" w:rsidRDefault="00AF64DA" w:rsidP="00AF64DA">
      <w:pPr>
        <w:jc w:val="both"/>
        <w:rPr>
          <w:rFonts w:ascii="Arial" w:hAnsi="Arial" w:cs="Arial"/>
          <w:lang w:val="hr-HR"/>
        </w:rPr>
      </w:pPr>
      <w:r w:rsidRPr="00436C36">
        <w:rPr>
          <w:rFonts w:ascii="Arial" w:hAnsi="Arial" w:cs="Arial"/>
          <w:lang w:val="hr-HR"/>
        </w:rPr>
        <w:t xml:space="preserve">Obračunske veličine zgrade prema posebnom propisu su podaci potrebni za obračun komunalnog i vodnog doprinosa i obračunavaju se u skladu s odredbama </w:t>
      </w:r>
      <w:r w:rsidRPr="00436C36">
        <w:rPr>
          <w:rFonts w:ascii="Arial" w:eastAsia="ArialMT" w:hAnsi="Arial" w:cs="ArialMT"/>
          <w:lang w:val="hr-HR"/>
        </w:rPr>
        <w:t xml:space="preserve">Pravilnika o načinu obračuna površine i obujma u projektima zgrada (NN 90/10, 111/10), </w:t>
      </w:r>
      <w:r w:rsidRPr="00436C36">
        <w:rPr>
          <w:rFonts w:ascii="Arial" w:hAnsi="Arial" w:cs="Arial"/>
          <w:lang w:val="hr-HR"/>
        </w:rPr>
        <w:t>Pravilnika o obračunu i naplati vodnog doprinosa (NN 79/10), Uredbe o visini vodnog doprinosa (NN 78/10, 76/11, 19/12), i Pravilnika o načinu utvrđivanja obujma građevine za obračun komunalnog doprinosa (NN 136/06, 135/10, 14/11, 55/12)</w:t>
      </w:r>
      <w:r>
        <w:rPr>
          <w:rFonts w:ascii="Arial" w:hAnsi="Arial" w:cs="Arial"/>
          <w:lang w:val="hr-HR"/>
        </w:rPr>
        <w:t>.</w:t>
      </w:r>
    </w:p>
    <w:p w:rsidR="00AF64DA" w:rsidRDefault="00AF64DA" w:rsidP="00AF64DA">
      <w:pPr>
        <w:autoSpaceDE w:val="0"/>
        <w:jc w:val="both"/>
        <w:rPr>
          <w:rFonts w:ascii="Arial" w:hAnsi="Arial" w:cs="Arial"/>
          <w:b/>
          <w:lang w:val="hr-HR"/>
        </w:rPr>
      </w:pPr>
    </w:p>
    <w:p w:rsidR="00AF64DA" w:rsidRPr="00436C36" w:rsidRDefault="00AF64DA" w:rsidP="00AF64DA">
      <w:pPr>
        <w:autoSpaceDE w:val="0"/>
        <w:jc w:val="both"/>
        <w:rPr>
          <w:rFonts w:ascii="Arial" w:hAnsi="Arial" w:cs="Arial"/>
          <w:b/>
          <w:lang w:val="hr-HR"/>
        </w:rPr>
      </w:pPr>
      <w:r w:rsidRPr="00436C36">
        <w:rPr>
          <w:rFonts w:ascii="Arial" w:hAnsi="Arial" w:cs="Arial"/>
          <w:b/>
          <w:lang w:val="hr-HR"/>
        </w:rPr>
        <w:t>Točka 5.</w:t>
      </w:r>
      <w:r w:rsidRPr="00436C36">
        <w:rPr>
          <w:rFonts w:ascii="Arial" w:hAnsi="Arial" w:cs="Arial"/>
          <w:b/>
          <w:lang w:val="hr-HR"/>
        </w:rPr>
        <w:tab/>
      </w:r>
    </w:p>
    <w:p w:rsidR="00AF64DA" w:rsidRPr="00436C36" w:rsidRDefault="00AF64DA" w:rsidP="00AF64DA">
      <w:pPr>
        <w:pStyle w:val="T-98-2"/>
        <w:tabs>
          <w:tab w:val="clear" w:pos="2153"/>
          <w:tab w:val="left" w:pos="426"/>
        </w:tabs>
        <w:spacing w:after="120"/>
        <w:ind w:firstLine="0"/>
        <w:rPr>
          <w:rFonts w:ascii="Arial" w:hAnsi="Arial" w:cs="Arial"/>
          <w:sz w:val="24"/>
          <w:szCs w:val="24"/>
          <w:lang w:val="hr-HR" w:eastAsia="en-US"/>
        </w:rPr>
      </w:pPr>
      <w:r w:rsidRPr="00436C36">
        <w:rPr>
          <w:rFonts w:ascii="Arial" w:hAnsi="Arial" w:cs="Arial"/>
          <w:sz w:val="24"/>
          <w:szCs w:val="24"/>
          <w:lang w:val="hr-HR" w:eastAsia="en-US"/>
        </w:rPr>
        <w:t>Nacrti u sklopu arhitektonske snimke su u mjerilu 1:100, izuzetno u drugom primjerenom mjerilu, pa grafički prikaz treba biti primjeren tom mjerilu.</w:t>
      </w:r>
    </w:p>
    <w:p w:rsidR="00AF64DA" w:rsidRPr="00436C36" w:rsidRDefault="00AF64DA" w:rsidP="00AF64DA">
      <w:pPr>
        <w:pStyle w:val="T-98-2"/>
        <w:tabs>
          <w:tab w:val="clear" w:pos="2153"/>
          <w:tab w:val="left" w:pos="426"/>
        </w:tabs>
        <w:spacing w:after="120"/>
        <w:ind w:firstLine="0"/>
        <w:rPr>
          <w:rFonts w:ascii="Arial" w:hAnsi="Arial" w:cs="Arial"/>
          <w:sz w:val="24"/>
          <w:szCs w:val="24"/>
          <w:lang w:val="hr-HR" w:eastAsia="en-US"/>
        </w:rPr>
      </w:pPr>
      <w:r w:rsidRPr="00436C36">
        <w:rPr>
          <w:rFonts w:ascii="Arial" w:hAnsi="Arial" w:cs="Arial"/>
          <w:sz w:val="24"/>
          <w:szCs w:val="24"/>
          <w:lang w:val="hr-HR" w:eastAsia="en-US"/>
        </w:rPr>
        <w:t>Nacrti moraju biti kotirani. Na situaciji moraju biti kotirani gabariti zgrade, udaljenost zgrade od svih međa ili drugih građevina i glavne visinske kote (glavne kote terena, pristupa / ulaza i poda prizemlja). Situacija se izrađuje na geodetskoj podlozi iz geodetskog elaborata za evidentiranje podataka o zgradama, po potrebi na posebnoj geodetskoj podlozi. Na situaciji je potrebno označiti ulaz/mjesto priključenja na prometnu površinu, kao i tumač oznaka (legendu).</w:t>
      </w:r>
    </w:p>
    <w:p w:rsidR="00AF64DA" w:rsidRPr="00436C36" w:rsidRDefault="00AF64DA" w:rsidP="00AF64DA">
      <w:pPr>
        <w:pStyle w:val="T-98-2"/>
        <w:tabs>
          <w:tab w:val="clear" w:pos="2153"/>
          <w:tab w:val="left" w:pos="426"/>
        </w:tabs>
        <w:spacing w:after="120"/>
        <w:ind w:firstLine="0"/>
        <w:rPr>
          <w:rFonts w:ascii="Arial" w:hAnsi="Arial" w:cs="Arial"/>
          <w:sz w:val="24"/>
          <w:szCs w:val="24"/>
          <w:lang w:val="hr-HR" w:eastAsia="en-US"/>
        </w:rPr>
      </w:pPr>
      <w:r w:rsidRPr="00436C36">
        <w:rPr>
          <w:rFonts w:ascii="Arial" w:hAnsi="Arial" w:cs="Arial"/>
          <w:sz w:val="24"/>
          <w:szCs w:val="24"/>
          <w:lang w:val="hr-HR" w:eastAsia="en-US"/>
        </w:rPr>
        <w:t xml:space="preserve">Na tlocrtima moraju biti kotirani konstruktivni elementi (nosivi zidovi, otvori u nosivim zidovima, stupovi, konstruktivni rasponi, konstruktivni elementi krovišta ako je dostupno) i veličine svih prostorija. Prostorije treba opisati po namjeni te iskazati površinu. </w:t>
      </w:r>
    </w:p>
    <w:p w:rsidR="00AF64DA" w:rsidRPr="00436C36" w:rsidRDefault="00AF64DA" w:rsidP="00AF64DA">
      <w:pPr>
        <w:pStyle w:val="T-98-2"/>
        <w:tabs>
          <w:tab w:val="clear" w:pos="2153"/>
          <w:tab w:val="left" w:pos="426"/>
        </w:tabs>
        <w:spacing w:after="120"/>
        <w:ind w:firstLine="0"/>
        <w:rPr>
          <w:rFonts w:ascii="Arial" w:hAnsi="Arial" w:cs="Arial"/>
          <w:sz w:val="24"/>
          <w:szCs w:val="24"/>
          <w:lang w:val="hr-HR" w:eastAsia="en-US"/>
        </w:rPr>
      </w:pPr>
      <w:r w:rsidRPr="00436C36">
        <w:rPr>
          <w:rFonts w:ascii="Arial" w:hAnsi="Arial" w:cs="Arial"/>
          <w:sz w:val="24"/>
          <w:szCs w:val="24"/>
          <w:lang w:val="hr-HR" w:eastAsia="en-US"/>
        </w:rPr>
        <w:t>Tlocrt temelja se ne izrađuje. Tlocrt krovišta se izrađuje samo ako je krovište dostupno i kada ga je moguće snimiti. Na tlocrtu krovnih ploha označavanju se i kotiraju: gabariti, istake, nagibi krovnih ploha te otvori na krovištu</w:t>
      </w:r>
      <w:r>
        <w:rPr>
          <w:rFonts w:ascii="Arial" w:hAnsi="Arial" w:cs="Arial"/>
          <w:sz w:val="24"/>
          <w:szCs w:val="24"/>
          <w:lang w:val="hr-HR" w:eastAsia="en-US"/>
        </w:rPr>
        <w:t xml:space="preserve"> </w:t>
      </w:r>
      <w:r w:rsidRPr="00436C36">
        <w:rPr>
          <w:rFonts w:ascii="Arial" w:hAnsi="Arial" w:cs="Arial"/>
          <w:sz w:val="24"/>
          <w:szCs w:val="24"/>
          <w:lang w:val="hr-HR" w:eastAsia="en-US"/>
        </w:rPr>
        <w:t>(krovni prozori i sl)</w:t>
      </w:r>
      <w:r>
        <w:rPr>
          <w:rFonts w:ascii="Arial" w:hAnsi="Arial" w:cs="Arial"/>
          <w:sz w:val="24"/>
          <w:szCs w:val="24"/>
          <w:lang w:val="hr-HR" w:eastAsia="en-US"/>
        </w:rPr>
        <w:t>.</w:t>
      </w:r>
      <w:r w:rsidRPr="00436C36">
        <w:rPr>
          <w:rFonts w:ascii="Arial" w:hAnsi="Arial" w:cs="Arial"/>
          <w:sz w:val="24"/>
          <w:szCs w:val="24"/>
          <w:lang w:val="hr-HR" w:eastAsia="en-US"/>
        </w:rPr>
        <w:t xml:space="preserve"> </w:t>
      </w:r>
    </w:p>
    <w:p w:rsidR="00AF64DA" w:rsidRPr="00436C36" w:rsidRDefault="00AF64DA" w:rsidP="00AF64DA">
      <w:pPr>
        <w:pStyle w:val="T-98-2"/>
        <w:tabs>
          <w:tab w:val="clear" w:pos="2153"/>
          <w:tab w:val="left" w:pos="426"/>
        </w:tabs>
        <w:spacing w:after="120"/>
        <w:ind w:firstLine="0"/>
        <w:rPr>
          <w:rFonts w:ascii="Arial" w:hAnsi="Arial" w:cs="Arial"/>
          <w:sz w:val="24"/>
          <w:szCs w:val="24"/>
          <w:lang w:val="hr-HR" w:eastAsia="en-US"/>
        </w:rPr>
      </w:pPr>
      <w:r w:rsidRPr="00436C36">
        <w:rPr>
          <w:rFonts w:ascii="Arial" w:hAnsi="Arial" w:cs="Arial"/>
          <w:sz w:val="24"/>
          <w:szCs w:val="24"/>
          <w:lang w:val="hr-HR" w:eastAsia="en-US"/>
        </w:rPr>
        <w:t xml:space="preserve">Presjeci moraju sadržavati glavne visinske podatke (visinske kote svih etaža, međukatnih konstrukcija, vijenaca, sljemena, nadozida i sl,) u odnosu na relativnu kotu prizemlja (+/- 0,00). Svi zidovi, stropne ploče i krovovi crtaju se kao konture bez unutarnje konstruktivne strukture i slojeva. </w:t>
      </w:r>
    </w:p>
    <w:p w:rsidR="00AF64DA" w:rsidRPr="00436C36" w:rsidRDefault="00AF64DA" w:rsidP="00AF64DA">
      <w:pPr>
        <w:pStyle w:val="T-98-2"/>
        <w:tabs>
          <w:tab w:val="clear" w:pos="2153"/>
          <w:tab w:val="left" w:pos="426"/>
        </w:tabs>
        <w:spacing w:after="120"/>
        <w:ind w:firstLine="0"/>
        <w:rPr>
          <w:rFonts w:ascii="Arial" w:hAnsi="Arial" w:cs="Arial"/>
          <w:sz w:val="24"/>
          <w:szCs w:val="24"/>
          <w:lang w:val="hr-HR" w:eastAsia="en-US"/>
        </w:rPr>
      </w:pPr>
      <w:r w:rsidRPr="00436C36">
        <w:rPr>
          <w:rFonts w:ascii="Arial" w:hAnsi="Arial" w:cs="Arial"/>
          <w:sz w:val="24"/>
          <w:szCs w:val="24"/>
          <w:lang w:val="hr-HR" w:eastAsia="en-US"/>
        </w:rPr>
        <w:t>Pročelja se prikazuju  pojednostavljeno sa svim bitnim elementima. Kotiraju se kote terena uz pročelje u odnosu na prizemnu etažu zgrade kao visinske kote.</w:t>
      </w:r>
    </w:p>
    <w:p w:rsidR="00AF64DA" w:rsidRPr="00436C36" w:rsidRDefault="00AF64DA" w:rsidP="00AF64DA">
      <w:pPr>
        <w:pStyle w:val="T-98-2"/>
        <w:tabs>
          <w:tab w:val="clear" w:pos="2153"/>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Svaki nacrt mora sadržavati sastavnicu sa podacima:</w:t>
      </w:r>
    </w:p>
    <w:p w:rsidR="00AF64DA" w:rsidRPr="00436C36" w:rsidRDefault="00AF64DA" w:rsidP="00AF64DA">
      <w:pPr>
        <w:ind w:left="360" w:hanging="360"/>
        <w:jc w:val="both"/>
        <w:rPr>
          <w:rFonts w:ascii="Arial" w:hAnsi="Arial" w:cs="Arial"/>
          <w:lang w:val="hr-HR"/>
        </w:rPr>
      </w:pPr>
      <w:r w:rsidRPr="00436C36">
        <w:rPr>
          <w:rFonts w:ascii="Arial" w:hAnsi="Arial" w:cs="Arial"/>
          <w:lang w:val="hr-HR"/>
        </w:rPr>
        <w:lastRenderedPageBreak/>
        <w:t>-</w:t>
      </w:r>
      <w:r w:rsidRPr="00436C36">
        <w:rPr>
          <w:rFonts w:ascii="Arial" w:hAnsi="Arial" w:cs="Arial"/>
          <w:lang w:val="hr-HR"/>
        </w:rPr>
        <w:tab/>
        <w:t>naziv i adresa podnositelja zahtjeva</w:t>
      </w:r>
    </w:p>
    <w:p w:rsidR="00AF64DA" w:rsidRPr="00436C36" w:rsidRDefault="00AF64DA" w:rsidP="00AF64DA">
      <w:pPr>
        <w:pStyle w:val="T-98-2"/>
        <w:tabs>
          <w:tab w:val="clear" w:pos="2153"/>
          <w:tab w:val="left" w:pos="426"/>
        </w:tabs>
        <w:spacing w:after="0"/>
        <w:ind w:firstLine="0"/>
        <w:rPr>
          <w:rFonts w:ascii="Arial" w:hAnsi="Arial" w:cs="Arial"/>
          <w:sz w:val="24"/>
          <w:szCs w:val="24"/>
          <w:lang w:val="hr-HR"/>
        </w:rPr>
      </w:pPr>
      <w:r>
        <w:rPr>
          <w:rFonts w:ascii="Arial" w:hAnsi="Arial" w:cs="Arial"/>
          <w:sz w:val="24"/>
          <w:szCs w:val="24"/>
          <w:lang w:val="hr-HR"/>
        </w:rPr>
        <w:t xml:space="preserve">-    </w:t>
      </w:r>
      <w:r w:rsidRPr="00436C36">
        <w:rPr>
          <w:rFonts w:ascii="Arial" w:hAnsi="Arial" w:cs="Arial"/>
          <w:sz w:val="24"/>
          <w:szCs w:val="24"/>
          <w:lang w:val="hr-HR"/>
        </w:rPr>
        <w:t xml:space="preserve">naziv i adresa projektnog ureda/tvrtke </w:t>
      </w:r>
    </w:p>
    <w:p w:rsidR="00AF64DA" w:rsidRPr="00436C36" w:rsidRDefault="00AF64DA" w:rsidP="00AF64DA">
      <w:pPr>
        <w:ind w:left="360" w:hanging="360"/>
        <w:jc w:val="both"/>
        <w:rPr>
          <w:rFonts w:ascii="Arial" w:hAnsi="Arial" w:cs="Arial"/>
          <w:lang w:val="hr-HR"/>
        </w:rPr>
      </w:pPr>
      <w:r w:rsidRPr="00436C36">
        <w:rPr>
          <w:rFonts w:ascii="Arial" w:hAnsi="Arial" w:cs="Arial"/>
          <w:lang w:val="hr-HR"/>
        </w:rPr>
        <w:t>-</w:t>
      </w:r>
      <w:r w:rsidRPr="00436C36">
        <w:rPr>
          <w:rFonts w:ascii="Arial" w:hAnsi="Arial" w:cs="Arial"/>
          <w:lang w:val="hr-HR"/>
        </w:rPr>
        <w:tab/>
        <w:t>ime, potpis i pečat ovlaštenog arhitekta (potpis i pečat ne moraju biti u originalu)</w:t>
      </w:r>
    </w:p>
    <w:p w:rsidR="00AF64DA" w:rsidRPr="00436C36" w:rsidRDefault="00AF64DA" w:rsidP="00AF64DA">
      <w:pPr>
        <w:ind w:left="360" w:hanging="360"/>
        <w:jc w:val="both"/>
        <w:rPr>
          <w:rFonts w:ascii="Arial" w:hAnsi="Arial" w:cs="Arial"/>
          <w:lang w:val="hr-HR"/>
        </w:rPr>
      </w:pPr>
      <w:r w:rsidRPr="00436C36">
        <w:rPr>
          <w:rFonts w:ascii="Arial" w:hAnsi="Arial" w:cs="Arial"/>
          <w:lang w:val="hr-HR"/>
        </w:rPr>
        <w:t xml:space="preserve">- </w:t>
      </w:r>
      <w:r w:rsidRPr="00436C36">
        <w:rPr>
          <w:rFonts w:ascii="Arial" w:hAnsi="Arial" w:cs="Arial"/>
          <w:lang w:val="hr-HR"/>
        </w:rPr>
        <w:tab/>
        <w:t>prema odluci projektanta, imena suradnika</w:t>
      </w:r>
    </w:p>
    <w:p w:rsidR="00AF64DA" w:rsidRPr="00436C36" w:rsidRDefault="00AF64DA" w:rsidP="00AF64DA">
      <w:pPr>
        <w:ind w:left="360" w:hanging="360"/>
        <w:jc w:val="both"/>
        <w:rPr>
          <w:rFonts w:ascii="Arial" w:hAnsi="Arial" w:cs="Arial"/>
          <w:lang w:val="hr-HR"/>
        </w:rPr>
      </w:pPr>
      <w:r w:rsidRPr="00436C36">
        <w:rPr>
          <w:rFonts w:ascii="Arial" w:hAnsi="Arial" w:cs="Arial"/>
          <w:lang w:val="hr-HR"/>
        </w:rPr>
        <w:t>-</w:t>
      </w:r>
      <w:r w:rsidRPr="00436C36">
        <w:rPr>
          <w:rFonts w:ascii="Arial" w:hAnsi="Arial" w:cs="Arial"/>
          <w:lang w:val="hr-HR"/>
        </w:rPr>
        <w:tab/>
        <w:t>naziv/namjena i lokacija zgrade</w:t>
      </w:r>
    </w:p>
    <w:p w:rsidR="00AF64DA" w:rsidRPr="00436C36" w:rsidRDefault="00AF64DA" w:rsidP="00AF64DA">
      <w:pPr>
        <w:ind w:left="360" w:hanging="360"/>
        <w:jc w:val="both"/>
        <w:rPr>
          <w:rFonts w:ascii="Arial" w:hAnsi="Arial" w:cs="Arial"/>
          <w:lang w:val="hr-HR"/>
        </w:rPr>
      </w:pPr>
      <w:r w:rsidRPr="00436C36">
        <w:rPr>
          <w:rFonts w:ascii="Arial" w:hAnsi="Arial" w:cs="Arial"/>
          <w:lang w:val="hr-HR"/>
        </w:rPr>
        <w:t>-</w:t>
      </w:r>
      <w:r w:rsidRPr="00436C36">
        <w:rPr>
          <w:rFonts w:ascii="Arial" w:hAnsi="Arial" w:cs="Arial"/>
          <w:lang w:val="hr-HR"/>
        </w:rPr>
        <w:tab/>
        <w:t>naziv - arhitektonska snimka izvedenog stanja nezakonito izgrađene zgrade</w:t>
      </w:r>
    </w:p>
    <w:p w:rsidR="00AF64DA" w:rsidRPr="00436C36" w:rsidRDefault="00AF64DA" w:rsidP="00AF64DA">
      <w:pPr>
        <w:ind w:left="360" w:hanging="360"/>
        <w:jc w:val="both"/>
        <w:rPr>
          <w:rFonts w:ascii="Arial" w:hAnsi="Arial" w:cs="Arial"/>
          <w:lang w:val="hr-HR"/>
        </w:rPr>
      </w:pPr>
      <w:r w:rsidRPr="00436C36">
        <w:rPr>
          <w:rFonts w:ascii="Arial" w:hAnsi="Arial" w:cs="Arial"/>
          <w:lang w:val="hr-HR"/>
        </w:rPr>
        <w:t>-</w:t>
      </w:r>
      <w:r w:rsidRPr="00436C36">
        <w:rPr>
          <w:rFonts w:ascii="Arial" w:hAnsi="Arial" w:cs="Arial"/>
          <w:lang w:val="hr-HR"/>
        </w:rPr>
        <w:tab/>
        <w:t>naziv/ sadržaj nacrta</w:t>
      </w:r>
    </w:p>
    <w:p w:rsidR="00AF64DA" w:rsidRPr="00436C36" w:rsidRDefault="00AF64DA" w:rsidP="00AF64DA">
      <w:pPr>
        <w:ind w:left="360" w:hanging="360"/>
        <w:jc w:val="both"/>
        <w:rPr>
          <w:rFonts w:ascii="Arial" w:hAnsi="Arial" w:cs="Arial"/>
          <w:lang w:val="hr-HR"/>
        </w:rPr>
      </w:pPr>
      <w:r w:rsidRPr="00436C36">
        <w:rPr>
          <w:rFonts w:ascii="Arial" w:hAnsi="Arial" w:cs="Arial"/>
          <w:lang w:val="hr-HR"/>
        </w:rPr>
        <w:t>-</w:t>
      </w:r>
      <w:r w:rsidRPr="00436C36">
        <w:rPr>
          <w:rFonts w:ascii="Arial" w:hAnsi="Arial" w:cs="Arial"/>
          <w:lang w:val="hr-HR"/>
        </w:rPr>
        <w:tab/>
        <w:t>broj (tehnički dnevnik)</w:t>
      </w:r>
    </w:p>
    <w:p w:rsidR="00AF64DA" w:rsidRPr="00436C36" w:rsidRDefault="00AF64DA" w:rsidP="00AF64DA">
      <w:pPr>
        <w:ind w:left="360" w:hanging="360"/>
        <w:jc w:val="both"/>
        <w:rPr>
          <w:rFonts w:ascii="Arial" w:hAnsi="Arial" w:cs="Arial"/>
          <w:lang w:val="hr-HR"/>
        </w:rPr>
      </w:pPr>
      <w:r w:rsidRPr="00436C36">
        <w:rPr>
          <w:rFonts w:ascii="Arial" w:hAnsi="Arial" w:cs="Arial"/>
          <w:lang w:val="hr-HR"/>
        </w:rPr>
        <w:t xml:space="preserve"> -</w:t>
      </w:r>
      <w:r w:rsidRPr="00436C36">
        <w:rPr>
          <w:rFonts w:ascii="Arial" w:hAnsi="Arial" w:cs="Arial"/>
          <w:lang w:val="hr-HR"/>
        </w:rPr>
        <w:tab/>
        <w:t>mjerilo ili mjerila ( ukoliko je nacrt izrađen u više mjerila)</w:t>
      </w:r>
    </w:p>
    <w:p w:rsidR="00AF64DA" w:rsidRPr="00436C36" w:rsidRDefault="00AF64DA" w:rsidP="00AF64DA">
      <w:pPr>
        <w:ind w:left="360" w:hanging="360"/>
        <w:jc w:val="both"/>
        <w:rPr>
          <w:rFonts w:ascii="Arial" w:hAnsi="Arial" w:cs="Arial"/>
          <w:lang w:val="hr-HR"/>
        </w:rPr>
      </w:pPr>
      <w:r w:rsidRPr="00436C36">
        <w:rPr>
          <w:rFonts w:ascii="Arial" w:hAnsi="Arial" w:cs="Arial"/>
          <w:lang w:val="hr-HR"/>
        </w:rPr>
        <w:t>-</w:t>
      </w:r>
      <w:r w:rsidRPr="00436C36">
        <w:rPr>
          <w:rFonts w:ascii="Arial" w:hAnsi="Arial" w:cs="Arial"/>
          <w:lang w:val="hr-HR"/>
        </w:rPr>
        <w:tab/>
        <w:t xml:space="preserve">datum izrade </w:t>
      </w:r>
    </w:p>
    <w:p w:rsidR="00AF64DA" w:rsidRPr="00436C36" w:rsidRDefault="00AF64DA" w:rsidP="00AF64DA">
      <w:pPr>
        <w:ind w:left="709" w:hanging="283"/>
        <w:jc w:val="both"/>
        <w:rPr>
          <w:rFonts w:ascii="Arial" w:hAnsi="Arial" w:cs="Arial"/>
          <w:lang w:val="hr-HR"/>
        </w:rPr>
      </w:pPr>
    </w:p>
    <w:p w:rsidR="00AF64DA" w:rsidRPr="00436C36" w:rsidRDefault="00AF64DA" w:rsidP="00AF64DA">
      <w:pPr>
        <w:autoSpaceDE w:val="0"/>
        <w:jc w:val="both"/>
        <w:rPr>
          <w:rFonts w:ascii="Arial" w:hAnsi="Arial" w:cs="Arial"/>
          <w:b/>
          <w:lang w:val="hr-HR"/>
        </w:rPr>
      </w:pPr>
      <w:r w:rsidRPr="00436C36">
        <w:rPr>
          <w:rFonts w:ascii="Arial" w:hAnsi="Arial" w:cs="Arial"/>
          <w:b/>
          <w:lang w:val="hr-HR"/>
        </w:rPr>
        <w:t>Točka 7.</w:t>
      </w:r>
      <w:r w:rsidRPr="00436C36">
        <w:rPr>
          <w:rFonts w:ascii="Arial" w:hAnsi="Arial" w:cs="Arial"/>
          <w:b/>
          <w:lang w:val="hr-HR"/>
        </w:rPr>
        <w:tab/>
      </w:r>
    </w:p>
    <w:p w:rsidR="00AF64DA" w:rsidRPr="00436C36" w:rsidRDefault="00AF64DA" w:rsidP="00AF64DA">
      <w:pPr>
        <w:jc w:val="both"/>
        <w:rPr>
          <w:rFonts w:ascii="Arial" w:hAnsi="Arial" w:cs="Arial"/>
          <w:lang w:val="hr-HR"/>
        </w:rPr>
      </w:pPr>
      <w:r w:rsidRPr="00436C36">
        <w:rPr>
          <w:rFonts w:ascii="Arial" w:hAnsi="Arial" w:cs="Arial"/>
          <w:b/>
          <w:lang w:val="hr-HR"/>
        </w:rPr>
        <w:t>Stupanj završenosti</w:t>
      </w:r>
      <w:r w:rsidRPr="00436C36">
        <w:rPr>
          <w:rFonts w:ascii="Arial" w:hAnsi="Arial" w:cs="Arial"/>
          <w:lang w:val="hr-HR"/>
        </w:rPr>
        <w:t xml:space="preserve"> - definirati je li zgrada u potpunosti završena ili ne. Ukoliko na zgradi postoje građevinski ili drugi radovi (osim fasade) koji nisu završeni, zgrada se smatra nezavršenom. </w:t>
      </w:r>
    </w:p>
    <w:p w:rsidR="00AF64DA" w:rsidRPr="00436C36" w:rsidRDefault="00AF64DA" w:rsidP="00AF64DA">
      <w:pPr>
        <w:ind w:left="709"/>
        <w:jc w:val="both"/>
        <w:rPr>
          <w:rFonts w:ascii="Arial" w:hAnsi="Arial" w:cs="Arial"/>
          <w:lang w:val="hr-HR"/>
        </w:rPr>
      </w:pPr>
    </w:p>
    <w:p w:rsidR="00AF64DA" w:rsidRPr="00436C36" w:rsidRDefault="00AF64DA" w:rsidP="00AF64DA">
      <w:pPr>
        <w:autoSpaceDE w:val="0"/>
        <w:jc w:val="both"/>
        <w:rPr>
          <w:rFonts w:ascii="Arial" w:hAnsi="Arial" w:cs="Arial"/>
          <w:b/>
          <w:lang w:val="hr-HR"/>
        </w:rPr>
      </w:pPr>
      <w:r w:rsidRPr="00436C36">
        <w:rPr>
          <w:rFonts w:ascii="Arial" w:hAnsi="Arial" w:cs="Arial"/>
          <w:b/>
          <w:lang w:val="hr-HR"/>
        </w:rPr>
        <w:t>Točka 8.</w:t>
      </w:r>
      <w:r w:rsidRPr="00436C36">
        <w:rPr>
          <w:rFonts w:ascii="Arial" w:hAnsi="Arial" w:cs="Arial"/>
          <w:b/>
          <w:lang w:val="hr-HR"/>
        </w:rPr>
        <w:tab/>
      </w:r>
    </w:p>
    <w:p w:rsidR="00AF64DA" w:rsidRPr="00436C36" w:rsidRDefault="00AF64DA" w:rsidP="00AF64DA">
      <w:pPr>
        <w:autoSpaceDE w:val="0"/>
        <w:ind w:right="456"/>
        <w:jc w:val="both"/>
        <w:rPr>
          <w:rFonts w:ascii="Arial" w:eastAsia="ArialMT" w:hAnsi="Arial" w:cs="Arial"/>
          <w:b/>
          <w:bCs/>
          <w:lang w:val="hr-HR" w:eastAsia="ar-SA"/>
        </w:rPr>
      </w:pPr>
      <w:r w:rsidRPr="00436C36">
        <w:rPr>
          <w:rFonts w:ascii="Arial" w:eastAsia="ArialMT" w:hAnsi="Arial" w:cs="Arial"/>
          <w:b/>
          <w:bCs/>
          <w:lang w:val="hr-HR" w:eastAsia="ar-SA"/>
        </w:rPr>
        <w:t>Podaci za obračun naknade za zadržavanje zgrade u prostoru prema kriterijima iz članka 27. Zakona</w:t>
      </w:r>
    </w:p>
    <w:p w:rsidR="00AF64DA" w:rsidRPr="00436C36" w:rsidRDefault="00AF64DA" w:rsidP="00AF64DA">
      <w:pPr>
        <w:pStyle w:val="T-98-2"/>
        <w:tabs>
          <w:tab w:val="left" w:pos="426"/>
        </w:tabs>
        <w:spacing w:after="120"/>
        <w:ind w:firstLine="0"/>
        <w:rPr>
          <w:rFonts w:ascii="Arial" w:hAnsi="Arial" w:cs="Arial"/>
          <w:sz w:val="24"/>
          <w:szCs w:val="24"/>
          <w:lang w:val="hr-HR" w:eastAsia="en-US"/>
        </w:rPr>
      </w:pPr>
      <w:r w:rsidRPr="00436C36">
        <w:rPr>
          <w:rFonts w:ascii="Arial" w:hAnsi="Arial" w:cs="Arial"/>
          <w:sz w:val="24"/>
          <w:szCs w:val="24"/>
          <w:lang w:val="hr-HR" w:eastAsia="en-US"/>
        </w:rPr>
        <w:t>Visinu i način obračuna iznosa naknade, te detaljne uvjete plaćanja naknade za zadržavanje nezakonito izgrađene zgrade u prostoru, odnosno ozakonjenja te zgrade, propisuje Zakon o postupanju s nezakonito izgrađenim zgradama (NN 86/12) te detaljnije Uredba o naknadi za zadržavanje nezakonito izgrađene zgrade u prostoru (NN 98/12).</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Visina naknade za zgradu, odnosno za dio zgrade koji se ozakonjuje, utvrđuje se ovisno o:</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veličini</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 xml:space="preserve">lokaciji (položaju u prostoru) </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namjeni zgrade</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načinu plaćanja naknade.</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p>
    <w:p w:rsidR="00AF64DA" w:rsidRPr="00436C36" w:rsidRDefault="00AF64DA" w:rsidP="00AF64DA">
      <w:pPr>
        <w:pStyle w:val="T-98-2"/>
        <w:tabs>
          <w:tab w:val="left" w:pos="426"/>
        </w:tabs>
        <w:spacing w:after="120"/>
        <w:ind w:firstLine="0"/>
        <w:rPr>
          <w:rFonts w:ascii="Arial" w:hAnsi="Arial" w:cs="Arial"/>
          <w:sz w:val="24"/>
          <w:szCs w:val="24"/>
          <w:lang w:val="hr-HR" w:eastAsia="en-US"/>
        </w:rPr>
      </w:pPr>
      <w:r w:rsidRPr="00436C36">
        <w:rPr>
          <w:rFonts w:ascii="Arial" w:hAnsi="Arial" w:cs="Arial"/>
          <w:sz w:val="24"/>
          <w:szCs w:val="24"/>
          <w:lang w:val="hr-HR" w:eastAsia="en-US"/>
        </w:rPr>
        <w:lastRenderedPageBreak/>
        <w:t>Naknada se utvrđuje u ovisnosti o obujmu zgrade prema Pravilniku o načinu utvrđivanja obujma građevine za obračun komunalnog doprinosa (NN 136/06, 135/10, 14/11, 55/12) za cijelu ili dio nezakonito izgrađene zgrade koja se ozakonjuje.</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p>
    <w:p w:rsidR="00AF64DA" w:rsidRPr="00436C36" w:rsidRDefault="00AF64DA" w:rsidP="00AF64DA">
      <w:pPr>
        <w:pStyle w:val="T-98-2"/>
        <w:tabs>
          <w:tab w:val="left" w:pos="426"/>
        </w:tabs>
        <w:spacing w:after="120"/>
        <w:ind w:firstLine="0"/>
        <w:rPr>
          <w:rFonts w:ascii="Arial" w:hAnsi="Arial" w:cs="Arial"/>
          <w:sz w:val="24"/>
          <w:szCs w:val="24"/>
          <w:u w:val="single"/>
          <w:lang w:val="hr-HR" w:eastAsia="en-US"/>
        </w:rPr>
      </w:pPr>
      <w:r w:rsidRPr="00436C36">
        <w:rPr>
          <w:rFonts w:ascii="Arial" w:hAnsi="Arial" w:cs="Arial"/>
          <w:sz w:val="24"/>
          <w:szCs w:val="24"/>
          <w:u w:val="single"/>
          <w:lang w:val="hr-HR" w:eastAsia="en-US"/>
        </w:rPr>
        <w:t>Visina naknade utvrđuje se prema izrazu:</w:t>
      </w:r>
    </w:p>
    <w:p w:rsidR="00AF64DA" w:rsidRPr="00436C36" w:rsidRDefault="00AF64DA" w:rsidP="00AF64DA">
      <w:pPr>
        <w:pStyle w:val="T-98-2"/>
        <w:tabs>
          <w:tab w:val="left" w:pos="426"/>
        </w:tabs>
        <w:spacing w:after="120"/>
        <w:ind w:firstLine="0"/>
        <w:rPr>
          <w:rFonts w:ascii="Arial" w:hAnsi="Arial" w:cs="Arial"/>
          <w:b/>
          <w:sz w:val="24"/>
          <w:szCs w:val="24"/>
          <w:lang w:val="hr-HR" w:eastAsia="en-US"/>
        </w:rPr>
      </w:pPr>
      <w:r w:rsidRPr="00436C36">
        <w:rPr>
          <w:rFonts w:ascii="Arial" w:hAnsi="Arial" w:cs="Arial"/>
          <w:b/>
          <w:sz w:val="24"/>
          <w:szCs w:val="24"/>
          <w:lang w:val="hr-HR" w:eastAsia="en-US"/>
        </w:rPr>
        <w:t>VN = Non x Lk</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pri čemu pojedine skraćenice imaju slijedeće značenje:</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VN – visina naknade (u kn)</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Non – naknada po obujmu i namjeni (u kn)</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Lk – koeficijent lokacije.</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p>
    <w:p w:rsidR="00AF64DA" w:rsidRPr="00436C36" w:rsidRDefault="00AF64DA" w:rsidP="00AF64DA">
      <w:pPr>
        <w:pStyle w:val="T-98-2"/>
        <w:tabs>
          <w:tab w:val="left" w:pos="426"/>
        </w:tabs>
        <w:spacing w:after="120"/>
        <w:ind w:firstLine="0"/>
        <w:rPr>
          <w:rFonts w:ascii="Arial" w:hAnsi="Arial" w:cs="Arial"/>
          <w:sz w:val="24"/>
          <w:szCs w:val="24"/>
          <w:u w:val="single"/>
          <w:lang w:val="hr-HR" w:eastAsia="en-US"/>
        </w:rPr>
      </w:pPr>
      <w:r w:rsidRPr="00436C36">
        <w:rPr>
          <w:rFonts w:ascii="Arial" w:hAnsi="Arial" w:cs="Arial"/>
          <w:sz w:val="24"/>
          <w:szCs w:val="24"/>
          <w:u w:val="single"/>
          <w:lang w:val="hr-HR" w:eastAsia="en-US"/>
        </w:rPr>
        <w:t>Naknada po obujmu i namjeni (Non) utvrđuje se prema izrazu:</w:t>
      </w:r>
    </w:p>
    <w:p w:rsidR="00AF64DA" w:rsidRPr="00436C36" w:rsidRDefault="00AF64DA" w:rsidP="00AF64DA">
      <w:pPr>
        <w:pStyle w:val="T-98-2"/>
        <w:tabs>
          <w:tab w:val="left" w:pos="426"/>
        </w:tabs>
        <w:spacing w:after="120"/>
        <w:ind w:firstLine="0"/>
        <w:rPr>
          <w:rFonts w:ascii="Arial" w:hAnsi="Arial" w:cs="Arial"/>
          <w:b/>
          <w:sz w:val="24"/>
          <w:szCs w:val="24"/>
          <w:lang w:val="hr-HR" w:eastAsia="en-US"/>
        </w:rPr>
      </w:pPr>
      <w:r w:rsidRPr="00436C36">
        <w:rPr>
          <w:rFonts w:ascii="Arial" w:hAnsi="Arial" w:cs="Arial"/>
          <w:b/>
          <w:sz w:val="24"/>
          <w:szCs w:val="24"/>
          <w:lang w:val="hr-HR" w:eastAsia="en-US"/>
        </w:rPr>
        <w:t>Non = No x Kn</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pri čemu pojedine skraćenice imaju slijedeće značenje:</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No – naknada po obujmu (u kn)</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Kn – koeficijent namjene.</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Naknada po obujmu i namjeni mora iznositi najmanje 500,00 kuna. Iznimno, za pomoćnu zgradu u funkciji osnovne zgrade koja ima jednu etažu i čija tlocrtna površina nije veća od 50 m2 iznosi 500,00 kuna po zgradi.</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p>
    <w:p w:rsidR="00AF64DA" w:rsidRPr="00436C36" w:rsidRDefault="00AF64DA" w:rsidP="00AF64DA">
      <w:pPr>
        <w:pStyle w:val="T-98-2"/>
        <w:tabs>
          <w:tab w:val="left" w:pos="426"/>
        </w:tabs>
        <w:spacing w:after="120"/>
        <w:ind w:firstLine="0"/>
        <w:rPr>
          <w:rFonts w:ascii="Arial" w:hAnsi="Arial" w:cs="Arial"/>
          <w:sz w:val="24"/>
          <w:szCs w:val="24"/>
          <w:u w:val="single"/>
          <w:lang w:val="hr-HR" w:eastAsia="en-US"/>
        </w:rPr>
      </w:pPr>
      <w:r w:rsidRPr="00436C36">
        <w:rPr>
          <w:rFonts w:ascii="Arial" w:hAnsi="Arial" w:cs="Arial"/>
          <w:sz w:val="24"/>
          <w:szCs w:val="24"/>
          <w:u w:val="single"/>
          <w:lang w:val="hr-HR" w:eastAsia="en-US"/>
        </w:rPr>
        <w:t xml:space="preserve">Naknada po obujmu (No) utvrđuje se prema izrazu: </w:t>
      </w:r>
    </w:p>
    <w:p w:rsidR="00AF64DA" w:rsidRPr="00436C36" w:rsidRDefault="00AF64DA" w:rsidP="00AF64DA">
      <w:pPr>
        <w:pStyle w:val="T-98-2"/>
        <w:tabs>
          <w:tab w:val="left" w:pos="426"/>
        </w:tabs>
        <w:spacing w:after="120"/>
        <w:ind w:firstLine="0"/>
        <w:rPr>
          <w:rFonts w:ascii="Arial" w:hAnsi="Arial" w:cs="Arial"/>
          <w:b/>
          <w:sz w:val="24"/>
          <w:szCs w:val="24"/>
          <w:lang w:val="hr-HR" w:eastAsia="en-US"/>
        </w:rPr>
      </w:pPr>
      <w:r w:rsidRPr="00436C36">
        <w:rPr>
          <w:rFonts w:ascii="Arial" w:hAnsi="Arial" w:cs="Arial"/>
          <w:b/>
          <w:sz w:val="24"/>
          <w:szCs w:val="24"/>
          <w:lang w:val="hr-HR" w:eastAsia="en-US"/>
        </w:rPr>
        <w:t>No = O1 x Jn1 + O2 x Jn2 + O3 x Jn3 + O4 x Jn4</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pri čemu pojedine skraćenice imaju slijedeće značenje:</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O1, O2, O3, O4 – dijelovi obujma zgrade (u m3)</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Jn1, Jn2, Jn3, Jn4 – jedinična vrijednost naknade (u kn/m3)</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p>
    <w:p w:rsidR="00AF64DA" w:rsidRPr="00436C36" w:rsidRDefault="00AF64DA" w:rsidP="00AF64DA">
      <w:pPr>
        <w:pStyle w:val="T-98-2"/>
        <w:tabs>
          <w:tab w:val="left" w:pos="426"/>
        </w:tabs>
        <w:spacing w:after="120"/>
        <w:ind w:firstLine="0"/>
        <w:rPr>
          <w:rFonts w:ascii="Arial" w:hAnsi="Arial" w:cs="Arial"/>
          <w:sz w:val="24"/>
          <w:szCs w:val="24"/>
          <w:u w:val="single"/>
          <w:lang w:val="hr-HR" w:eastAsia="en-US"/>
        </w:rPr>
      </w:pPr>
      <w:r w:rsidRPr="00436C36">
        <w:rPr>
          <w:rFonts w:ascii="Arial" w:hAnsi="Arial" w:cs="Arial"/>
          <w:sz w:val="24"/>
          <w:szCs w:val="24"/>
          <w:u w:val="single"/>
          <w:lang w:val="hr-HR" w:eastAsia="en-US"/>
        </w:rPr>
        <w:t xml:space="preserve">Dijelovi obujma zgrade (O1, O2, O3, O4) </w:t>
      </w:r>
    </w:p>
    <w:p w:rsidR="00AF64DA" w:rsidRPr="00436C36" w:rsidRDefault="00AF64DA" w:rsidP="00AF64DA">
      <w:pPr>
        <w:pStyle w:val="T-98-2"/>
        <w:tabs>
          <w:tab w:val="left" w:pos="426"/>
        </w:tabs>
        <w:spacing w:after="120"/>
        <w:ind w:firstLine="0"/>
        <w:rPr>
          <w:rFonts w:ascii="Arial" w:hAnsi="Arial" w:cs="Arial"/>
          <w:sz w:val="24"/>
          <w:szCs w:val="24"/>
          <w:lang w:val="hr-HR" w:eastAsia="en-US"/>
        </w:rPr>
      </w:pPr>
      <w:r w:rsidRPr="00436C36">
        <w:rPr>
          <w:rFonts w:ascii="Arial" w:hAnsi="Arial" w:cs="Arial"/>
          <w:sz w:val="24"/>
          <w:szCs w:val="24"/>
          <w:lang w:val="hr-HR" w:eastAsia="en-US"/>
        </w:rPr>
        <w:t>Dijelovi obujma zgrade utvrđuju se prema Pravilniku o načinu utvrđivanja obujma građevine za obračun komunalnog doprinosa (NN 136/06, 135/10, 14/11, 55/12)</w:t>
      </w:r>
      <w:r>
        <w:rPr>
          <w:rFonts w:ascii="Arial" w:hAnsi="Arial" w:cs="Arial"/>
          <w:sz w:val="24"/>
          <w:szCs w:val="24"/>
          <w:lang w:val="hr-HR" w:eastAsia="en-US"/>
        </w:rPr>
        <w:t>,</w:t>
      </w:r>
      <w:r w:rsidRPr="00436C36">
        <w:rPr>
          <w:rFonts w:ascii="Arial" w:hAnsi="Arial" w:cs="Arial"/>
          <w:sz w:val="24"/>
          <w:szCs w:val="24"/>
          <w:lang w:val="hr-HR" w:eastAsia="en-US"/>
        </w:rPr>
        <w:t xml:space="preserve"> uz primjenu slijedeće raščlambe:</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O1 – obuhvaća obujam zgrade do 300 m3</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 xml:space="preserve">O2 – obuhvaća obujam zgrade od 300 do 3.000 m3 </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 xml:space="preserve">O3 – obuhvaća obujam zgrade od 3.000 do 7.000 m3 </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 xml:space="preserve">O4 – obuhvaća obujam zgrade preko 7.000 m3 </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p>
    <w:p w:rsidR="00AF64DA" w:rsidRPr="00436C36" w:rsidRDefault="00AF64DA" w:rsidP="00AF64DA">
      <w:pPr>
        <w:pStyle w:val="T-98-2"/>
        <w:tabs>
          <w:tab w:val="left" w:pos="426"/>
        </w:tabs>
        <w:spacing w:after="120"/>
        <w:ind w:firstLine="0"/>
        <w:rPr>
          <w:rFonts w:ascii="Arial" w:hAnsi="Arial" w:cs="Arial"/>
          <w:sz w:val="24"/>
          <w:szCs w:val="24"/>
          <w:u w:val="single"/>
          <w:lang w:val="hr-HR" w:eastAsia="en-US"/>
        </w:rPr>
      </w:pPr>
      <w:r w:rsidRPr="00436C36">
        <w:rPr>
          <w:rFonts w:ascii="Arial" w:hAnsi="Arial" w:cs="Arial"/>
          <w:sz w:val="24"/>
          <w:szCs w:val="24"/>
          <w:u w:val="single"/>
          <w:lang w:val="hr-HR" w:eastAsia="en-US"/>
        </w:rPr>
        <w:t>Jedinična vrijednost naknade (Jn1, Jn2, Jn3, Jn4)</w:t>
      </w:r>
    </w:p>
    <w:p w:rsidR="00AF64DA" w:rsidRPr="00436C36" w:rsidRDefault="00AF64DA" w:rsidP="00AF64DA">
      <w:pPr>
        <w:pStyle w:val="T-98-2"/>
        <w:tabs>
          <w:tab w:val="left" w:pos="426"/>
        </w:tabs>
        <w:spacing w:after="120"/>
        <w:ind w:firstLine="0"/>
        <w:rPr>
          <w:rFonts w:ascii="Arial" w:hAnsi="Arial" w:cs="Arial"/>
          <w:sz w:val="24"/>
          <w:szCs w:val="24"/>
          <w:lang w:val="hr-HR" w:eastAsia="en-US"/>
        </w:rPr>
      </w:pPr>
      <w:r w:rsidRPr="00436C36">
        <w:rPr>
          <w:rFonts w:ascii="Arial" w:hAnsi="Arial" w:cs="Arial"/>
          <w:sz w:val="24"/>
          <w:szCs w:val="24"/>
          <w:lang w:val="hr-HR" w:eastAsia="en-US"/>
        </w:rPr>
        <w:t xml:space="preserve">Jedinična vrijednost naknade propisana je vrijednost vezana uz svaku od gore </w:t>
      </w:r>
      <w:r w:rsidRPr="00436C36">
        <w:rPr>
          <w:rFonts w:ascii="Arial" w:hAnsi="Arial" w:cs="Arial"/>
          <w:sz w:val="24"/>
          <w:szCs w:val="24"/>
          <w:lang w:val="hr-HR" w:eastAsia="en-US"/>
        </w:rPr>
        <w:lastRenderedPageBreak/>
        <w:t>opisanih kategorija volumena:</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JN1 /vezana na O1/ = 4 kn/m3</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JN2 /vezana na O2/ = 10 kn/m3</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JN3 /vezana na O3/ = 30 kn/m3</w:t>
      </w:r>
    </w:p>
    <w:p w:rsidR="00AF64DA"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JN4 /vezana na O4/ = 75 kn/m3</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p>
    <w:p w:rsidR="00AF64DA" w:rsidRPr="00436C36" w:rsidRDefault="00AF64DA" w:rsidP="00AF64DA">
      <w:pPr>
        <w:pStyle w:val="T-98-2"/>
        <w:tabs>
          <w:tab w:val="left" w:pos="426"/>
        </w:tabs>
        <w:spacing w:after="0"/>
        <w:ind w:firstLine="0"/>
        <w:rPr>
          <w:rFonts w:ascii="Arial" w:hAnsi="Arial" w:cs="Arial"/>
          <w:sz w:val="24"/>
          <w:szCs w:val="24"/>
          <w:lang w:val="hr-HR" w:eastAsia="en-US"/>
        </w:rPr>
      </w:pPr>
    </w:p>
    <w:p w:rsidR="00AF64DA" w:rsidRPr="00436C36" w:rsidRDefault="00AF64DA" w:rsidP="00AF64DA">
      <w:pPr>
        <w:pStyle w:val="T-98-2"/>
        <w:tabs>
          <w:tab w:val="left" w:pos="426"/>
        </w:tabs>
        <w:spacing w:after="120"/>
        <w:ind w:firstLine="0"/>
        <w:rPr>
          <w:rFonts w:ascii="Arial" w:hAnsi="Arial" w:cs="Arial"/>
          <w:sz w:val="24"/>
          <w:szCs w:val="24"/>
          <w:u w:val="single"/>
          <w:lang w:val="hr-HR" w:eastAsia="en-US"/>
        </w:rPr>
      </w:pPr>
      <w:r w:rsidRPr="00436C36">
        <w:rPr>
          <w:rFonts w:ascii="Arial" w:hAnsi="Arial" w:cs="Arial"/>
          <w:sz w:val="24"/>
          <w:szCs w:val="24"/>
          <w:u w:val="single"/>
          <w:lang w:val="hr-HR" w:eastAsia="en-US"/>
        </w:rPr>
        <w:t>Koeficijent namjene (Kn)</w:t>
      </w:r>
    </w:p>
    <w:p w:rsidR="00AF64DA" w:rsidRPr="00436C36" w:rsidRDefault="00AF64DA" w:rsidP="00AF64DA">
      <w:pPr>
        <w:pStyle w:val="T-98-2"/>
        <w:tabs>
          <w:tab w:val="left" w:pos="426"/>
        </w:tabs>
        <w:spacing w:after="120"/>
        <w:ind w:firstLine="0"/>
        <w:rPr>
          <w:rFonts w:ascii="Arial" w:hAnsi="Arial" w:cs="Arial"/>
          <w:sz w:val="24"/>
          <w:szCs w:val="24"/>
          <w:lang w:val="hr-HR" w:eastAsia="en-US"/>
        </w:rPr>
      </w:pPr>
      <w:r w:rsidRPr="00436C36">
        <w:rPr>
          <w:rFonts w:ascii="Arial" w:hAnsi="Arial" w:cs="Arial"/>
          <w:sz w:val="24"/>
          <w:szCs w:val="24"/>
          <w:lang w:val="hr-HR" w:eastAsia="en-US"/>
        </w:rPr>
        <w:t>Koeficijent namjene utvrđuje se ovisno o namjeni zgrade ili dijela zgrade koji se ozakonjuje, te iznosi kako slijedi:</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Kn za zgradu poljoprivredne namjene, uključivo ribarstvo i akvakultura = 0,30</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Kn za zgradu industrijske odnosno gospodarsko-proizvodne namjene = 0,50</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Kn za zgradu stambene i/ili druge namjene (poslovni prostor, garaža i dr.) = 1,00</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p>
    <w:p w:rsidR="00AF64DA" w:rsidRPr="00436C36" w:rsidRDefault="00AF64DA" w:rsidP="00AF64DA">
      <w:pPr>
        <w:pStyle w:val="T-98-2"/>
        <w:tabs>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Ako se u zgradi nalaze prostori različite namjene, koeficijent namjene (Kn) utvrđuje se prema pretežitoj namjeni zgrade ili dijela zgrade koji se ozakonjuje, odnosno namjeni kojoj služi 50% i više neto površine prostora (površine poda bez zidova) predmetne zgrade.</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p>
    <w:p w:rsidR="00AF64DA" w:rsidRPr="00436C36" w:rsidRDefault="00AF64DA" w:rsidP="00AF64DA">
      <w:pPr>
        <w:pStyle w:val="T-98-2"/>
        <w:tabs>
          <w:tab w:val="left" w:pos="426"/>
        </w:tabs>
        <w:spacing w:after="120"/>
        <w:ind w:firstLine="0"/>
        <w:rPr>
          <w:rFonts w:ascii="Arial" w:hAnsi="Arial" w:cs="Arial"/>
          <w:sz w:val="24"/>
          <w:szCs w:val="24"/>
          <w:u w:val="single"/>
          <w:lang w:val="hr-HR" w:eastAsia="en-US"/>
        </w:rPr>
      </w:pPr>
      <w:r w:rsidRPr="00436C36">
        <w:rPr>
          <w:rFonts w:ascii="Arial" w:hAnsi="Arial" w:cs="Arial"/>
          <w:sz w:val="24"/>
          <w:szCs w:val="24"/>
          <w:u w:val="single"/>
          <w:lang w:val="hr-HR" w:eastAsia="en-US"/>
        </w:rPr>
        <w:t>Koeficijent lokacije (Lk)</w:t>
      </w:r>
    </w:p>
    <w:p w:rsidR="00AF64DA" w:rsidRPr="00436C36" w:rsidRDefault="00AF64DA" w:rsidP="00AF64DA">
      <w:pPr>
        <w:pStyle w:val="T-98-2"/>
        <w:tabs>
          <w:tab w:val="left" w:pos="426"/>
        </w:tabs>
        <w:spacing w:after="120"/>
        <w:ind w:firstLine="0"/>
        <w:rPr>
          <w:rFonts w:ascii="Arial" w:hAnsi="Arial" w:cs="Arial"/>
          <w:sz w:val="24"/>
          <w:szCs w:val="24"/>
          <w:lang w:val="hr-HR" w:eastAsia="en-US"/>
        </w:rPr>
      </w:pPr>
      <w:r w:rsidRPr="00436C36">
        <w:rPr>
          <w:rFonts w:ascii="Arial" w:hAnsi="Arial" w:cs="Arial"/>
          <w:sz w:val="24"/>
          <w:szCs w:val="24"/>
          <w:lang w:val="hr-HR" w:eastAsia="en-US"/>
        </w:rPr>
        <w:t>Koeficijent lokacije utvrđuje se ovisno o lokaciji zgrade, odnosno njezinom položaju u prostoru, te iznosi kako slijedi:</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Lk za zgradu unutar građevinskog područja = 1,00</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Lk za zgradu poljoprivredne namjene, ribarstva i akvakulture, koja se nalazi izvan</w:t>
      </w:r>
    </w:p>
    <w:p w:rsidR="00AF64DA" w:rsidRPr="00436C36" w:rsidRDefault="00AF64DA" w:rsidP="00AF64DA">
      <w:pPr>
        <w:pStyle w:val="T-98-2"/>
        <w:tabs>
          <w:tab w:val="clear" w:pos="2153"/>
        </w:tabs>
        <w:spacing w:after="0"/>
        <w:ind w:firstLine="284"/>
        <w:rPr>
          <w:rFonts w:ascii="Arial" w:hAnsi="Arial" w:cs="Arial"/>
          <w:sz w:val="24"/>
          <w:szCs w:val="24"/>
          <w:lang w:val="hr-HR" w:eastAsia="en-US"/>
        </w:rPr>
      </w:pPr>
      <w:r w:rsidRPr="00436C36">
        <w:rPr>
          <w:rFonts w:ascii="Arial" w:hAnsi="Arial" w:cs="Arial"/>
          <w:sz w:val="24"/>
          <w:szCs w:val="24"/>
          <w:lang w:val="hr-HR" w:eastAsia="en-US"/>
        </w:rPr>
        <w:t>građevinskog područja = 1,00</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Lk za zgradu izvan građevinskog područja (osim za zgradu poljoprivredne namjene, ribarstva i akvakulture) = 3,00</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Lk za zgradu u području gospodarske i zaštitne šume, te šume s posebnom namjenom = 5,00</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Lk za zgradu na vodnom dobru (osim za zgradu čija je namjena akvakultura) = 5,00</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Lk za zgradu u zaštićenom obalnom području mora u pojasu do 100 m izvan građevinskog područja (osim za zgradu čija je namjena akvakultura) = 7,00</w:t>
      </w:r>
    </w:p>
    <w:p w:rsidR="00AF64DA" w:rsidRPr="00436C36" w:rsidRDefault="00AF64DA" w:rsidP="00AF64DA">
      <w:pPr>
        <w:autoSpaceDE w:val="0"/>
        <w:autoSpaceDN w:val="0"/>
        <w:adjustRightInd w:val="0"/>
        <w:jc w:val="both"/>
        <w:rPr>
          <w:rFonts w:ascii="Arial" w:hAnsi="Arial" w:cs="Arial"/>
          <w:lang w:val="hr-HR"/>
        </w:rPr>
      </w:pPr>
    </w:p>
    <w:p w:rsidR="00AF64DA" w:rsidRPr="00436C36" w:rsidRDefault="00AF64DA" w:rsidP="00AF64DA">
      <w:pPr>
        <w:autoSpaceDE w:val="0"/>
        <w:autoSpaceDN w:val="0"/>
        <w:adjustRightInd w:val="0"/>
        <w:jc w:val="both"/>
        <w:rPr>
          <w:rFonts w:ascii="Arial" w:hAnsi="Arial" w:cs="Arial"/>
          <w:lang w:val="hr-HR"/>
        </w:rPr>
      </w:pPr>
      <w:r w:rsidRPr="00436C36">
        <w:rPr>
          <w:rFonts w:ascii="Arial" w:hAnsi="Arial" w:cs="Arial"/>
          <w:lang w:val="hr-HR"/>
        </w:rPr>
        <w:t>Ako je nezakonito izgrađena zgrada smještena na granici područja, odnosno nalazi se na više područja, za tu zgradu primjenjuje se koeficijent lokacije (Lk) koji je veći.</w:t>
      </w:r>
    </w:p>
    <w:p w:rsidR="00AF64DA" w:rsidRPr="00436C36" w:rsidRDefault="00AF64DA" w:rsidP="00AF64DA">
      <w:pPr>
        <w:pStyle w:val="T-98-2"/>
        <w:tabs>
          <w:tab w:val="left" w:pos="426"/>
        </w:tabs>
        <w:spacing w:after="0"/>
        <w:ind w:firstLine="0"/>
        <w:rPr>
          <w:rFonts w:ascii="Arial" w:hAnsi="Arial" w:cs="Arial"/>
          <w:sz w:val="24"/>
          <w:szCs w:val="24"/>
          <w:lang w:val="hr-HR" w:eastAsia="en-US"/>
        </w:rPr>
      </w:pPr>
    </w:p>
    <w:p w:rsidR="00AF64DA" w:rsidRPr="00436C36" w:rsidRDefault="00AF64DA" w:rsidP="00AF64DA">
      <w:pPr>
        <w:autoSpaceDE w:val="0"/>
        <w:autoSpaceDN w:val="0"/>
        <w:adjustRightInd w:val="0"/>
        <w:jc w:val="both"/>
        <w:rPr>
          <w:rFonts w:ascii="Arial" w:hAnsi="Arial" w:cs="Arial"/>
          <w:lang w:val="hr-HR"/>
        </w:rPr>
      </w:pPr>
      <w:r w:rsidRPr="00436C36">
        <w:rPr>
          <w:rFonts w:ascii="Arial" w:hAnsi="Arial" w:cs="Arial"/>
          <w:lang w:val="hr-HR"/>
        </w:rPr>
        <w:lastRenderedPageBreak/>
        <w:t>Za definiranje koeficijenta lokacije podatke je potrebno preuzeti iz relevantnog prostornog plana koji određuje prostorno-urbanističke parametre za zgradu koja je predmet obračuna naknade.</w:t>
      </w:r>
    </w:p>
    <w:p w:rsidR="00AF64DA" w:rsidRPr="00436C36" w:rsidRDefault="00AF64DA" w:rsidP="00AF64DA">
      <w:pPr>
        <w:autoSpaceDE w:val="0"/>
        <w:autoSpaceDN w:val="0"/>
        <w:adjustRightInd w:val="0"/>
        <w:rPr>
          <w:rFonts w:ascii="Tahoma,Bold" w:hAnsi="Tahoma,Bold" w:cs="Tahoma,Bold"/>
          <w:b/>
          <w:bCs/>
          <w:sz w:val="22"/>
          <w:szCs w:val="22"/>
          <w:lang w:val="hr-HR" w:eastAsia="hr-HR"/>
        </w:rPr>
      </w:pPr>
    </w:p>
    <w:p w:rsidR="00AF64DA" w:rsidRPr="00436C36" w:rsidRDefault="00AF64DA" w:rsidP="00AF64DA">
      <w:pPr>
        <w:autoSpaceDE w:val="0"/>
        <w:autoSpaceDN w:val="0"/>
        <w:adjustRightInd w:val="0"/>
        <w:jc w:val="both"/>
        <w:rPr>
          <w:rFonts w:ascii="Arial" w:hAnsi="Arial" w:cs="Arial"/>
          <w:lang w:val="hr-HR"/>
        </w:rPr>
      </w:pPr>
      <w:r w:rsidRPr="00436C36">
        <w:rPr>
          <w:rFonts w:ascii="Arial" w:hAnsi="Arial" w:cs="Arial"/>
          <w:lang w:val="hr-HR"/>
        </w:rPr>
        <w:t xml:space="preserve">Naknada </w:t>
      </w:r>
      <w:bookmarkStart w:id="1" w:name="OLE_LINK1"/>
      <w:r w:rsidRPr="00436C36">
        <w:rPr>
          <w:rFonts w:ascii="Arial" w:hAnsi="Arial" w:cs="Arial"/>
          <w:bCs/>
          <w:lang w:val="hr-HR"/>
        </w:rPr>
        <w:t>za zadržavanje zgrade u prostoru</w:t>
      </w:r>
      <w:r w:rsidRPr="00436C36">
        <w:rPr>
          <w:rFonts w:ascii="Arial" w:hAnsi="Arial" w:cs="Arial"/>
          <w:b/>
          <w:bCs/>
          <w:lang w:val="hr-HR"/>
        </w:rPr>
        <w:t xml:space="preserve"> </w:t>
      </w:r>
      <w:bookmarkEnd w:id="1"/>
      <w:r w:rsidRPr="00436C36">
        <w:rPr>
          <w:rFonts w:ascii="Arial" w:hAnsi="Arial" w:cs="Arial"/>
          <w:lang w:val="hr-HR"/>
        </w:rPr>
        <w:t>može se platiti jednokratno ili obročnom otplatom ukoliko je njezin iznos veći od 1.500,00 kuna. Podnositelj zahtjeva prilikom podnošenja zahtjeva za ozakonjenje zgrade treba pisano navesti koji način plaćanja naknade odabire, odnosno izjasniti se da li naknadu namjerava platiti jednokratno ili obročno, s naznakom roka otplate. Ako se podnositelj pisano ne izjasni o načinu plaćanja naknade, upravno tijelo izdaje rješenje s jednokratnim plaćanjem. Rok za jednokratno plaćanje naknade, odnosno kod obročne otplate rok plaćanja prvog obroka, iznosi 30 dana od dana izvršnosti rješenja.</w:t>
      </w:r>
    </w:p>
    <w:p w:rsidR="00AF64DA" w:rsidRPr="00436C36" w:rsidRDefault="00AF64DA" w:rsidP="00AF64DA">
      <w:pPr>
        <w:autoSpaceDE w:val="0"/>
        <w:autoSpaceDN w:val="0"/>
        <w:adjustRightInd w:val="0"/>
        <w:jc w:val="both"/>
        <w:rPr>
          <w:rFonts w:ascii="Arial" w:hAnsi="Arial" w:cs="Arial"/>
          <w:lang w:val="hr-HR"/>
        </w:rPr>
      </w:pPr>
    </w:p>
    <w:p w:rsidR="00AF64DA" w:rsidRPr="00436C36" w:rsidRDefault="00AF64DA" w:rsidP="00AF64DA">
      <w:pPr>
        <w:jc w:val="both"/>
        <w:rPr>
          <w:rFonts w:ascii="Arial" w:hAnsi="Arial" w:cs="Arial"/>
          <w:lang w:val="hr-HR"/>
        </w:rPr>
      </w:pPr>
      <w:r w:rsidRPr="00436C36">
        <w:rPr>
          <w:rFonts w:ascii="Arial" w:hAnsi="Arial" w:cs="Arial"/>
          <w:lang w:val="hr-HR"/>
        </w:rPr>
        <w:t xml:space="preserve">Tablica za izračun naknade za zadržavanje zgrade u prostoru izrađena od strane Ministarstva </w:t>
      </w:r>
      <w:r w:rsidRPr="00436C36">
        <w:rPr>
          <w:rFonts w:ascii="Arial" w:hAnsi="Arial" w:cs="Arial"/>
          <w:bCs/>
          <w:iCs/>
          <w:lang w:val="hr-HR"/>
        </w:rPr>
        <w:t xml:space="preserve">graditeljstva i prostornoga uređenja objavljena je na linku: </w:t>
      </w:r>
      <w:hyperlink r:id="rId8" w:history="1">
        <w:r w:rsidRPr="00436C36">
          <w:rPr>
            <w:rStyle w:val="Hyperlink"/>
            <w:rFonts w:ascii="Arial" w:hAnsi="Arial" w:cs="Arial"/>
            <w:bCs/>
            <w:iCs/>
            <w:lang w:val="hr-HR"/>
          </w:rPr>
          <w:t>Izračun naknade za zadržavanje nezakonito izgrađene zgrade u prostoru (xls)</w:t>
        </w:r>
      </w:hyperlink>
    </w:p>
    <w:p w:rsidR="00AF64DA" w:rsidRDefault="00AF64DA" w:rsidP="00AF64DA">
      <w:pPr>
        <w:autoSpaceDE w:val="0"/>
        <w:jc w:val="both"/>
        <w:rPr>
          <w:rFonts w:ascii="Arial" w:hAnsi="Arial" w:cs="Arial"/>
          <w:b/>
          <w:lang w:val="hr-HR"/>
        </w:rPr>
      </w:pPr>
    </w:p>
    <w:p w:rsidR="00AF64DA" w:rsidRPr="00436C36" w:rsidRDefault="00AF64DA" w:rsidP="00AF64DA">
      <w:pPr>
        <w:autoSpaceDE w:val="0"/>
        <w:jc w:val="both"/>
        <w:rPr>
          <w:rFonts w:ascii="Arial" w:hAnsi="Arial" w:cs="Arial"/>
          <w:b/>
          <w:lang w:val="hr-HR"/>
        </w:rPr>
      </w:pPr>
      <w:r w:rsidRPr="00436C36">
        <w:rPr>
          <w:rFonts w:ascii="Arial" w:hAnsi="Arial" w:cs="Arial"/>
          <w:b/>
          <w:lang w:val="hr-HR"/>
        </w:rPr>
        <w:t>Točka 9.</w:t>
      </w:r>
      <w:r w:rsidRPr="00436C36">
        <w:rPr>
          <w:rFonts w:ascii="Arial" w:hAnsi="Arial" w:cs="Arial"/>
          <w:b/>
          <w:lang w:val="hr-HR"/>
        </w:rPr>
        <w:tab/>
      </w:r>
    </w:p>
    <w:p w:rsidR="00AF64DA" w:rsidRPr="00436C36" w:rsidRDefault="00AF64DA" w:rsidP="00AF64DA">
      <w:pPr>
        <w:rPr>
          <w:rFonts w:ascii="Arial" w:eastAsia="ArialMT" w:hAnsi="Arial" w:cs="ArialMT"/>
          <w:lang w:val="hr-HR"/>
        </w:rPr>
      </w:pPr>
      <w:r w:rsidRPr="00436C36">
        <w:rPr>
          <w:rFonts w:ascii="Arial" w:hAnsi="Arial" w:cs="Arial"/>
          <w:lang w:val="hr-HR"/>
        </w:rPr>
        <w:t xml:space="preserve">Izjava ovlaštenog arhitekta da nezakonito izgrađena zgrada javne namjene ispunjava bitni zahtjev sigurnosti u korištenju, daje se prema propisima koji su važili u vrijeme kada je zgrada građena ili prema važećim propisima, ako se radi o završenoj zgradi, odnosno njezinom dijelu, te prema zahtjevima iz čl. 14, st. 3, Zakona o prostornom uređenju i gradnji (NN </w:t>
      </w:r>
      <w:r w:rsidRPr="00436C36">
        <w:rPr>
          <w:rFonts w:ascii="Arial" w:eastAsia="ArialMT" w:hAnsi="Arial" w:cs="ArialMT"/>
          <w:lang w:val="hr-HR"/>
        </w:rPr>
        <w:t>76/07, 38/09, 55/11, 90/11, 50/12).</w:t>
      </w:r>
    </w:p>
    <w:p w:rsidR="00AF64DA" w:rsidRPr="00436C36" w:rsidRDefault="00AF64DA" w:rsidP="00AF64DA">
      <w:pPr>
        <w:rPr>
          <w:rFonts w:ascii="Arial" w:eastAsia="ArialMT" w:hAnsi="Arial" w:cs="ArialMT"/>
          <w:lang w:val="hr-HR"/>
        </w:rPr>
      </w:pPr>
      <w:r w:rsidRPr="00436C36">
        <w:rPr>
          <w:rFonts w:ascii="Arial" w:eastAsia="ArialMT" w:hAnsi="Arial" w:cs="ArialMT"/>
          <w:lang w:val="hr-HR"/>
        </w:rPr>
        <w:t>Izjava se donosi samo za one elemente za koje je ovlašteni arhitekt ovlašten projektirati.</w:t>
      </w:r>
    </w:p>
    <w:p w:rsidR="00AF64DA" w:rsidRPr="00436C36" w:rsidRDefault="00AF64DA" w:rsidP="00AF64DA">
      <w:pPr>
        <w:rPr>
          <w:rFonts w:ascii="Arial" w:eastAsia="ArialMT" w:hAnsi="Arial" w:cs="ArialMT"/>
          <w:lang w:val="hr-HR"/>
        </w:rPr>
      </w:pPr>
      <w:r w:rsidRPr="00436C36">
        <w:rPr>
          <w:rFonts w:ascii="Arial" w:eastAsia="ArialMT" w:hAnsi="Arial" w:cs="ArialMT"/>
          <w:lang w:val="hr-HR"/>
        </w:rPr>
        <w:t>Izdavanju izjave može prethoditi utvrđivanje izvedenog stanja i ispitivanja kojim će se utvrditi ispunjavanje bitnog zahtjeva za građevinu - sigurnosti u korištenju, u skladu s člankom 23. st.2. alineja 4.</w:t>
      </w:r>
    </w:p>
    <w:p w:rsidR="00AF64DA" w:rsidRPr="00436C36" w:rsidRDefault="00AF64DA" w:rsidP="00AF64DA">
      <w:pPr>
        <w:rPr>
          <w:rFonts w:ascii="Arial" w:hAnsi="Arial" w:cs="Arial"/>
          <w:lang w:val="hr-HR"/>
        </w:rPr>
      </w:pPr>
      <w:r w:rsidRPr="00436C36">
        <w:rPr>
          <w:rFonts w:ascii="Arial" w:eastAsia="ArialMT" w:hAnsi="Arial" w:cs="ArialMT"/>
          <w:lang w:val="hr-HR"/>
        </w:rPr>
        <w:t>Sadržaj Izjave dat je u prilogu 1. ovog naputka.</w:t>
      </w:r>
    </w:p>
    <w:p w:rsidR="00AF64DA" w:rsidRDefault="00AF64DA" w:rsidP="00AF64DA">
      <w:pPr>
        <w:autoSpaceDE w:val="0"/>
        <w:jc w:val="both"/>
        <w:rPr>
          <w:rFonts w:ascii="Arial" w:hAnsi="Arial" w:cs="Arial"/>
          <w:lang w:val="hr-HR"/>
        </w:rPr>
      </w:pPr>
    </w:p>
    <w:p w:rsidR="00AF64DA" w:rsidRDefault="00AF64DA" w:rsidP="00AF64DA">
      <w:pPr>
        <w:autoSpaceDE w:val="0"/>
        <w:jc w:val="both"/>
        <w:rPr>
          <w:rFonts w:ascii="Arial" w:hAnsi="Arial" w:cs="Arial"/>
          <w:lang w:val="hr-HR"/>
        </w:rPr>
      </w:pPr>
    </w:p>
    <w:p w:rsidR="00AF64DA" w:rsidRDefault="00AF64DA" w:rsidP="00AF64DA">
      <w:pPr>
        <w:autoSpaceDE w:val="0"/>
        <w:jc w:val="both"/>
        <w:rPr>
          <w:rFonts w:ascii="Arial" w:hAnsi="Arial" w:cs="Arial"/>
          <w:lang w:val="hr-HR"/>
        </w:rPr>
      </w:pPr>
    </w:p>
    <w:p w:rsidR="00AF64DA" w:rsidRPr="00436C36" w:rsidRDefault="00AF64DA" w:rsidP="00AF64DA">
      <w:pPr>
        <w:autoSpaceDE w:val="0"/>
        <w:jc w:val="both"/>
        <w:rPr>
          <w:rFonts w:ascii="Arial" w:hAnsi="Arial" w:cs="Arial"/>
          <w:lang w:val="hr-HR"/>
        </w:rPr>
      </w:pPr>
    </w:p>
    <w:p w:rsidR="00AF64DA" w:rsidRPr="00436C36" w:rsidRDefault="00AF64DA" w:rsidP="00AF64DA">
      <w:pPr>
        <w:autoSpaceDE w:val="0"/>
        <w:jc w:val="both"/>
        <w:rPr>
          <w:rFonts w:ascii="Arial" w:hAnsi="Arial" w:cs="Arial"/>
          <w:b/>
          <w:lang w:val="hr-HR"/>
        </w:rPr>
      </w:pPr>
      <w:r w:rsidRPr="00436C36">
        <w:rPr>
          <w:rFonts w:ascii="Arial" w:hAnsi="Arial" w:cs="Arial"/>
          <w:b/>
          <w:lang w:val="hr-HR"/>
        </w:rPr>
        <w:lastRenderedPageBreak/>
        <w:t>Točka 10.</w:t>
      </w:r>
      <w:r w:rsidRPr="00436C36">
        <w:rPr>
          <w:rFonts w:ascii="Arial" w:hAnsi="Arial" w:cs="Arial"/>
          <w:b/>
          <w:lang w:val="hr-HR"/>
        </w:rPr>
        <w:tab/>
      </w:r>
    </w:p>
    <w:p w:rsidR="00AF64DA" w:rsidRPr="00436C36" w:rsidRDefault="00AF64DA" w:rsidP="00AF64DA">
      <w:pPr>
        <w:rPr>
          <w:rFonts w:ascii="Arial" w:eastAsia="ArialMT" w:hAnsi="Arial" w:cs="ArialMT"/>
          <w:lang w:val="hr-HR"/>
        </w:rPr>
      </w:pPr>
      <w:r w:rsidRPr="00436C36">
        <w:rPr>
          <w:rFonts w:ascii="Arial" w:hAnsi="Arial" w:cs="Arial"/>
          <w:lang w:val="hr-HR"/>
        </w:rPr>
        <w:t xml:space="preserve">Izjava ovlaštenog arhitekta da nezakonito izgrađena zgrada javne namjene ispunjava bitni zahtjev zaštite od požara, daje se prema propisima koji su važili u vrijeme kada je zgrada građena ili prema važećim propisima, ako se radi o završenoj zgradi, odnosno njezinom dijelu, te prema zahtjevima iz čl. 14, st. 3, Zakona o prostornom uređenju i gradnji (NN </w:t>
      </w:r>
      <w:r w:rsidRPr="00436C36">
        <w:rPr>
          <w:rFonts w:ascii="Arial" w:eastAsia="ArialMT" w:hAnsi="Arial" w:cs="ArialMT"/>
          <w:lang w:val="hr-HR"/>
        </w:rPr>
        <w:t>76/07, 38/09, 55/11, 90/11, 50/12).</w:t>
      </w:r>
    </w:p>
    <w:p w:rsidR="00AF64DA" w:rsidRPr="00436C36" w:rsidRDefault="00AF64DA" w:rsidP="00AF64DA">
      <w:pPr>
        <w:rPr>
          <w:rFonts w:ascii="Arial" w:eastAsia="ArialMT" w:hAnsi="Arial" w:cs="ArialMT"/>
          <w:lang w:val="hr-HR"/>
        </w:rPr>
      </w:pPr>
      <w:r w:rsidRPr="00436C36">
        <w:rPr>
          <w:rFonts w:ascii="Arial" w:eastAsia="ArialMT" w:hAnsi="Arial" w:cs="ArialMT"/>
          <w:lang w:val="hr-HR"/>
        </w:rPr>
        <w:t>Izjava se donosi samo za one elemente za koje je ovlašteni arhitekt ovlašten projektirati.</w:t>
      </w:r>
    </w:p>
    <w:p w:rsidR="00AF64DA" w:rsidRPr="00436C36" w:rsidRDefault="00AF64DA" w:rsidP="00AF64DA">
      <w:pPr>
        <w:rPr>
          <w:rFonts w:ascii="Arial" w:eastAsia="ArialMT" w:hAnsi="Arial" w:cs="ArialMT"/>
          <w:lang w:val="hr-HR"/>
        </w:rPr>
      </w:pPr>
      <w:r w:rsidRPr="00436C36">
        <w:rPr>
          <w:rFonts w:ascii="Arial" w:eastAsia="ArialMT" w:hAnsi="Arial" w:cs="ArialMT"/>
          <w:lang w:val="hr-HR"/>
        </w:rPr>
        <w:t>Izdavanju izjave može prethoditi utvrđivanje izvedenog stanja i ispitivanja kojim će se utvrditi ispunjavanje bitnog zahtjeva za građevinu - sigurnosti u korištenju, u skladu s člankom 23. st.2. alineja 4.</w:t>
      </w:r>
    </w:p>
    <w:p w:rsidR="00AF64DA" w:rsidRPr="00436C36" w:rsidRDefault="00AF64DA" w:rsidP="00AF64DA">
      <w:pPr>
        <w:rPr>
          <w:rFonts w:ascii="Arial" w:hAnsi="Arial" w:cs="Arial"/>
          <w:lang w:val="hr-HR"/>
        </w:rPr>
      </w:pPr>
      <w:r w:rsidRPr="00436C36">
        <w:rPr>
          <w:rFonts w:ascii="Arial" w:eastAsia="ArialMT" w:hAnsi="Arial" w:cs="ArialMT"/>
          <w:lang w:val="hr-HR"/>
        </w:rPr>
        <w:t>Sadržaj Izjave dat je u prilogu 2. ovog naputka.</w:t>
      </w:r>
    </w:p>
    <w:p w:rsidR="00AF64DA" w:rsidRPr="00436C36" w:rsidRDefault="00AF64DA" w:rsidP="00AF64DA">
      <w:pPr>
        <w:rPr>
          <w:rFonts w:ascii="Arial" w:hAnsi="Arial" w:cs="Arial"/>
          <w:lang w:val="hr-HR"/>
        </w:rPr>
      </w:pPr>
    </w:p>
    <w:p w:rsidR="00AF64DA" w:rsidRPr="00436C36" w:rsidRDefault="00AF64DA" w:rsidP="00AF64DA">
      <w:pPr>
        <w:spacing w:after="120"/>
        <w:jc w:val="both"/>
        <w:rPr>
          <w:rFonts w:ascii="Arial" w:hAnsi="Arial" w:cs="Arial"/>
          <w:b/>
          <w:lang w:val="hr-HR"/>
        </w:rPr>
      </w:pPr>
      <w:r w:rsidRPr="00436C36">
        <w:rPr>
          <w:rFonts w:ascii="Arial" w:hAnsi="Arial" w:cs="Arial"/>
          <w:b/>
          <w:lang w:val="hr-HR"/>
        </w:rPr>
        <w:t xml:space="preserve">2/ Obvezni sadržaj snimke izvedenog stanja </w:t>
      </w:r>
      <w:r w:rsidRPr="00436C36">
        <w:rPr>
          <w:rFonts w:ascii="Arial" w:hAnsi="Arial" w:cs="Arial"/>
          <w:lang w:val="hr-HR"/>
        </w:rPr>
        <w:t>(određen čl. 12. st. 3: Zakona)</w:t>
      </w:r>
      <w:r w:rsidRPr="00436C36">
        <w:rPr>
          <w:rFonts w:ascii="Arial" w:hAnsi="Arial" w:cs="Arial"/>
          <w:b/>
          <w:lang w:val="hr-HR"/>
        </w:rPr>
        <w:t>:</w:t>
      </w:r>
    </w:p>
    <w:p w:rsidR="00AF64DA" w:rsidRPr="00436C36" w:rsidRDefault="00AF64DA" w:rsidP="00AF64DA">
      <w:pPr>
        <w:jc w:val="both"/>
        <w:rPr>
          <w:rFonts w:ascii="Arial" w:hAnsi="Arial" w:cs="Arial"/>
          <w:b/>
          <w:lang w:val="hr-HR"/>
        </w:rPr>
      </w:pPr>
    </w:p>
    <w:p w:rsidR="00AF64DA" w:rsidRPr="00436C36" w:rsidRDefault="00AF64DA" w:rsidP="00AF64DA">
      <w:pPr>
        <w:jc w:val="both"/>
        <w:rPr>
          <w:rFonts w:ascii="Arial" w:hAnsi="Arial" w:cs="Arial"/>
          <w:b/>
          <w:lang w:val="hr-HR"/>
        </w:rPr>
      </w:pPr>
      <w:r w:rsidRPr="00436C36">
        <w:rPr>
          <w:rFonts w:ascii="Arial" w:hAnsi="Arial" w:cs="Arial"/>
          <w:b/>
          <w:lang w:val="hr-HR"/>
        </w:rPr>
        <w:t>A/</w:t>
      </w:r>
      <w:r w:rsidRPr="00436C36">
        <w:rPr>
          <w:rFonts w:ascii="Arial" w:hAnsi="Arial" w:cs="Arial"/>
          <w:b/>
          <w:lang w:val="hr-HR"/>
        </w:rPr>
        <w:tab/>
        <w:t>Opći dio snimke izvedenog stanja:</w:t>
      </w:r>
    </w:p>
    <w:p w:rsidR="00AF64DA" w:rsidRPr="00436C36" w:rsidRDefault="00AF64DA" w:rsidP="00AF64DA">
      <w:pPr>
        <w:jc w:val="both"/>
        <w:rPr>
          <w:rFonts w:ascii="Arial" w:hAnsi="Arial" w:cs="Arial"/>
          <w:b/>
          <w:lang w:val="hr-HR"/>
        </w:rPr>
      </w:pP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1.</w:t>
      </w:r>
      <w:r w:rsidRPr="00436C36">
        <w:rPr>
          <w:rFonts w:ascii="Arial" w:hAnsi="Arial" w:cs="Arial"/>
          <w:lang w:val="hr-HR"/>
        </w:rPr>
        <w:tab/>
        <w:t xml:space="preserve">Naslovna stranica sa općim podacima: </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 xml:space="preserve"> -</w:t>
      </w:r>
      <w:r w:rsidRPr="00436C36">
        <w:rPr>
          <w:rFonts w:ascii="Arial" w:hAnsi="Arial" w:cs="Arial"/>
          <w:lang w:val="hr-HR"/>
        </w:rPr>
        <w:tab/>
        <w:t>naziv i adresa podnositelja zahtjeva</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naziv i adresa projektnog ureda/tvrtke (podaci za komuniciranje)</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naziv/namjena zgrade (po potrebi sa naznakom zahvata – rekonstrukcija)</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lokacija zgrade: ulica i kućni broj (ako je određen), broj katarske čestice i općine</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naziv - snimka izvedenog stanja nezakonito izgrađene zgrade</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broj (tehnički dnevnik)</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ime, potpis i pečat ovlaštenog arhitekta (potpis i pečat u originalu)</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ime, potpis i pečat odgovorne osobe u projektnom uredu u kojem je izrađena snimka (potpis i pečat u originalu)</w:t>
      </w:r>
    </w:p>
    <w:p w:rsidR="00AF64DA" w:rsidRPr="00436C36" w:rsidRDefault="00AF64DA" w:rsidP="00AF64DA">
      <w:pPr>
        <w:spacing w:after="120"/>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 xml:space="preserve">mjesto i datum izrade </w:t>
      </w:r>
    </w:p>
    <w:p w:rsidR="00AF64DA" w:rsidRPr="00436C36" w:rsidRDefault="00AF64DA" w:rsidP="00AF64DA">
      <w:pPr>
        <w:spacing w:after="120"/>
        <w:ind w:left="426"/>
        <w:jc w:val="both"/>
        <w:rPr>
          <w:rFonts w:ascii="Arial" w:hAnsi="Arial" w:cs="Arial"/>
          <w:lang w:val="hr-HR"/>
        </w:rPr>
      </w:pPr>
      <w:r w:rsidRPr="00436C36">
        <w:rPr>
          <w:rFonts w:ascii="Arial" w:hAnsi="Arial" w:cs="Arial"/>
          <w:lang w:val="hr-HR"/>
        </w:rPr>
        <w:lastRenderedPageBreak/>
        <w:t>2.</w:t>
      </w:r>
      <w:r w:rsidRPr="00436C36">
        <w:rPr>
          <w:rFonts w:ascii="Arial" w:hAnsi="Arial" w:cs="Arial"/>
          <w:lang w:val="hr-HR"/>
        </w:rPr>
        <w:tab/>
        <w:t>Sadržaj sa popisom svih tekstualnih i grafičkih priloga.</w:t>
      </w:r>
    </w:p>
    <w:p w:rsidR="00AF64DA" w:rsidRPr="00436C36" w:rsidRDefault="00AF64DA" w:rsidP="00AF64DA">
      <w:pPr>
        <w:spacing w:after="120"/>
        <w:ind w:left="426"/>
        <w:jc w:val="both"/>
        <w:rPr>
          <w:rFonts w:ascii="Arial" w:hAnsi="Arial" w:cs="Arial"/>
          <w:lang w:val="hr-HR"/>
        </w:rPr>
      </w:pPr>
      <w:r w:rsidRPr="00436C36">
        <w:rPr>
          <w:rFonts w:ascii="Arial" w:hAnsi="Arial" w:cs="Arial"/>
          <w:lang w:val="hr-HR"/>
        </w:rPr>
        <w:t>3.</w:t>
      </w:r>
      <w:r w:rsidRPr="00436C36">
        <w:rPr>
          <w:rFonts w:ascii="Arial" w:hAnsi="Arial" w:cs="Arial"/>
          <w:lang w:val="hr-HR"/>
        </w:rPr>
        <w:tab/>
        <w:t>Rješenje o registraciji i upis u sudski registar</w:t>
      </w:r>
    </w:p>
    <w:p w:rsidR="00AF64DA" w:rsidRPr="00436C36" w:rsidRDefault="00AF64DA" w:rsidP="00AF64DA">
      <w:pPr>
        <w:spacing w:after="120"/>
        <w:ind w:left="426"/>
        <w:jc w:val="both"/>
        <w:rPr>
          <w:rFonts w:ascii="Arial" w:hAnsi="Arial" w:cs="Arial"/>
          <w:lang w:val="hr-HR"/>
        </w:rPr>
      </w:pPr>
      <w:r w:rsidRPr="00436C36">
        <w:rPr>
          <w:rFonts w:ascii="Arial" w:hAnsi="Arial" w:cs="Arial"/>
          <w:lang w:val="hr-HR"/>
        </w:rPr>
        <w:t>4.</w:t>
      </w:r>
      <w:r w:rsidRPr="00436C36">
        <w:rPr>
          <w:rFonts w:ascii="Arial" w:hAnsi="Arial" w:cs="Arial"/>
          <w:lang w:val="hr-HR"/>
        </w:rPr>
        <w:tab/>
        <w:t>Rješenje o upisu u Imenik ovlaštenih arhitekata</w:t>
      </w:r>
    </w:p>
    <w:p w:rsidR="00AF64DA" w:rsidRPr="00436C36" w:rsidRDefault="00AF64DA" w:rsidP="00AF64DA">
      <w:pPr>
        <w:spacing w:after="120"/>
        <w:ind w:left="426"/>
        <w:jc w:val="both"/>
        <w:rPr>
          <w:rFonts w:ascii="Arial" w:hAnsi="Arial" w:cs="Arial"/>
          <w:lang w:val="hr-HR"/>
        </w:rPr>
      </w:pPr>
    </w:p>
    <w:p w:rsidR="00AF64DA" w:rsidRPr="00436C36" w:rsidRDefault="00AF64DA" w:rsidP="00AF64DA">
      <w:pPr>
        <w:ind w:left="426" w:hanging="426"/>
        <w:jc w:val="both"/>
        <w:rPr>
          <w:rFonts w:ascii="Arial" w:hAnsi="Arial" w:cs="Arial"/>
          <w:b/>
          <w:lang w:val="hr-HR"/>
        </w:rPr>
      </w:pPr>
      <w:r w:rsidRPr="00436C36">
        <w:rPr>
          <w:rFonts w:ascii="Arial" w:hAnsi="Arial" w:cs="Arial"/>
          <w:b/>
          <w:lang w:val="hr-HR"/>
        </w:rPr>
        <w:t>B/</w:t>
      </w:r>
      <w:r w:rsidRPr="00436C36">
        <w:rPr>
          <w:rFonts w:ascii="Arial" w:hAnsi="Arial" w:cs="Arial"/>
          <w:b/>
          <w:lang w:val="hr-HR"/>
        </w:rPr>
        <w:tab/>
        <w:t>Tehnički dio snimke izvedenog stanja:</w:t>
      </w:r>
    </w:p>
    <w:p w:rsidR="00AF64DA" w:rsidRPr="00436C36" w:rsidRDefault="00AF64DA" w:rsidP="00AF64DA">
      <w:pPr>
        <w:ind w:left="426" w:hanging="426"/>
        <w:jc w:val="both"/>
        <w:rPr>
          <w:rFonts w:ascii="Arial" w:hAnsi="Arial" w:cs="Arial"/>
          <w:b/>
          <w:lang w:val="hr-HR"/>
        </w:rPr>
      </w:pPr>
    </w:p>
    <w:p w:rsidR="00AF64DA" w:rsidRPr="00436C36" w:rsidRDefault="00AF64DA" w:rsidP="00AF64DA">
      <w:pPr>
        <w:ind w:left="426" w:hanging="426"/>
        <w:jc w:val="both"/>
        <w:rPr>
          <w:rFonts w:ascii="Arial" w:hAnsi="Arial" w:cs="Arial"/>
          <w:lang w:val="hr-HR"/>
        </w:rPr>
      </w:pPr>
      <w:r w:rsidRPr="00436C36">
        <w:rPr>
          <w:rFonts w:ascii="Arial" w:hAnsi="Arial" w:cs="Arial"/>
          <w:lang w:val="hr-HR"/>
        </w:rPr>
        <w:tab/>
      </w:r>
      <w:r w:rsidRPr="00436C36">
        <w:rPr>
          <w:rFonts w:ascii="Arial" w:hAnsi="Arial" w:cs="Arial"/>
          <w:b/>
          <w:lang w:val="hr-HR"/>
        </w:rPr>
        <w:t>1.</w:t>
      </w:r>
      <w:r w:rsidRPr="00436C36">
        <w:rPr>
          <w:rFonts w:ascii="Arial" w:hAnsi="Arial" w:cs="Arial"/>
          <w:b/>
          <w:lang w:val="hr-HR"/>
        </w:rPr>
        <w:tab/>
        <w:t>Opći podaci:</w:t>
      </w:r>
    </w:p>
    <w:p w:rsidR="00AF64DA" w:rsidRPr="00436C36" w:rsidRDefault="00AF64DA" w:rsidP="00AF64DA">
      <w:pPr>
        <w:ind w:left="720" w:hanging="426"/>
        <w:jc w:val="both"/>
        <w:rPr>
          <w:rFonts w:ascii="Arial" w:hAnsi="Arial" w:cs="Arial"/>
          <w:lang w:val="hr-HR"/>
        </w:rPr>
      </w:pPr>
      <w:r w:rsidRPr="00436C36">
        <w:rPr>
          <w:rFonts w:ascii="Arial" w:hAnsi="Arial" w:cs="Arial"/>
          <w:lang w:val="hr-HR"/>
        </w:rPr>
        <w:t>-  ime, prezime i adresa, odnosno naziv i sjedište podnositelja zahtjeva, te osobni identifikacijski broj</w:t>
      </w:r>
    </w:p>
    <w:p w:rsidR="00AF64DA" w:rsidRPr="00436C36" w:rsidRDefault="00AF64DA" w:rsidP="00AF64DA">
      <w:pPr>
        <w:ind w:firstLine="294"/>
        <w:jc w:val="both"/>
        <w:rPr>
          <w:rFonts w:ascii="Arial" w:hAnsi="Arial" w:cs="Arial"/>
          <w:lang w:val="hr-HR"/>
        </w:rPr>
      </w:pPr>
      <w:r w:rsidRPr="00436C36">
        <w:rPr>
          <w:rFonts w:ascii="Arial" w:hAnsi="Arial" w:cs="Arial"/>
          <w:lang w:val="hr-HR"/>
        </w:rPr>
        <w:t>-  tvrtka/ured, ime i prezime ovlaštenog arhitekta, te njegov pečat u originalu</w:t>
      </w:r>
    </w:p>
    <w:p w:rsidR="00AF64DA" w:rsidRPr="00436C36" w:rsidRDefault="00AF64DA" w:rsidP="00AF64DA">
      <w:pPr>
        <w:ind w:left="426" w:hanging="426"/>
        <w:jc w:val="both"/>
        <w:rPr>
          <w:rFonts w:ascii="Arial" w:hAnsi="Arial" w:cs="Arial"/>
          <w:lang w:val="hr-HR"/>
        </w:rPr>
      </w:pPr>
    </w:p>
    <w:p w:rsidR="00AF64DA" w:rsidRPr="00436C36" w:rsidRDefault="00AF64DA" w:rsidP="00AF64DA">
      <w:pPr>
        <w:ind w:left="426" w:hanging="426"/>
        <w:jc w:val="both"/>
        <w:rPr>
          <w:rFonts w:ascii="Arial" w:hAnsi="Arial" w:cs="Arial"/>
          <w:b/>
          <w:lang w:val="hr-HR"/>
        </w:rPr>
      </w:pPr>
      <w:r w:rsidRPr="00436C36">
        <w:rPr>
          <w:rFonts w:ascii="Arial" w:hAnsi="Arial" w:cs="Arial"/>
          <w:lang w:val="hr-HR"/>
        </w:rPr>
        <w:tab/>
      </w:r>
      <w:r w:rsidRPr="00436C36">
        <w:rPr>
          <w:rFonts w:ascii="Arial" w:hAnsi="Arial" w:cs="Arial"/>
          <w:b/>
          <w:lang w:val="hr-HR"/>
        </w:rPr>
        <w:t>2.</w:t>
      </w:r>
      <w:r w:rsidRPr="00436C36">
        <w:rPr>
          <w:rFonts w:ascii="Arial" w:hAnsi="Arial" w:cs="Arial"/>
          <w:b/>
          <w:lang w:val="hr-HR"/>
        </w:rPr>
        <w:tab/>
        <w:t>Lokacija zgrade:</w:t>
      </w:r>
    </w:p>
    <w:p w:rsidR="00AF64DA" w:rsidRPr="00436C36" w:rsidRDefault="00AF64DA" w:rsidP="00AF64DA">
      <w:pPr>
        <w:ind w:left="426" w:hanging="426"/>
        <w:jc w:val="both"/>
        <w:rPr>
          <w:rFonts w:ascii="Arial" w:hAnsi="Arial" w:cs="Arial"/>
          <w:lang w:val="hr-HR"/>
        </w:rPr>
      </w:pPr>
      <w:r w:rsidRPr="00436C36">
        <w:rPr>
          <w:rFonts w:ascii="Arial" w:hAnsi="Arial" w:cs="Arial"/>
          <w:lang w:val="hr-HR"/>
        </w:rPr>
        <w:tab/>
      </w:r>
      <w:r w:rsidRPr="00436C36">
        <w:rPr>
          <w:rFonts w:ascii="Arial" w:hAnsi="Arial" w:cs="Arial"/>
          <w:lang w:val="hr-HR"/>
        </w:rPr>
        <w:tab/>
        <w:t>-  ulica i kućni broj (ako je određen), broj katastarske čestice i općine,</w:t>
      </w:r>
    </w:p>
    <w:p w:rsidR="00AF64DA" w:rsidRPr="00436C36" w:rsidRDefault="00AF64DA" w:rsidP="00AF64DA">
      <w:pPr>
        <w:ind w:left="426" w:hanging="426"/>
        <w:jc w:val="both"/>
        <w:rPr>
          <w:rFonts w:ascii="Arial" w:hAnsi="Arial" w:cs="Arial"/>
          <w:lang w:val="hr-HR"/>
        </w:rPr>
      </w:pPr>
    </w:p>
    <w:p w:rsidR="00AF64DA" w:rsidRPr="00436C36" w:rsidRDefault="00AF64DA" w:rsidP="00AF64DA">
      <w:pPr>
        <w:ind w:left="709" w:hanging="283"/>
        <w:jc w:val="both"/>
        <w:rPr>
          <w:rFonts w:ascii="Arial" w:hAnsi="Arial" w:cs="Arial"/>
          <w:b/>
          <w:lang w:val="hr-HR"/>
        </w:rPr>
      </w:pPr>
      <w:r w:rsidRPr="00436C36">
        <w:rPr>
          <w:rFonts w:ascii="Arial" w:hAnsi="Arial" w:cs="Arial"/>
          <w:b/>
          <w:lang w:val="hr-HR"/>
        </w:rPr>
        <w:t>3.</w:t>
      </w:r>
      <w:r w:rsidRPr="00436C36">
        <w:rPr>
          <w:rFonts w:ascii="Arial" w:hAnsi="Arial" w:cs="Arial"/>
          <w:b/>
          <w:lang w:val="hr-HR"/>
        </w:rPr>
        <w:tab/>
        <w:t>Iskaz površina i obračunske veličine zgrade:</w:t>
      </w:r>
    </w:p>
    <w:p w:rsidR="00AF64DA" w:rsidRPr="00436C36" w:rsidRDefault="00AF64DA" w:rsidP="00AF64DA">
      <w:pPr>
        <w:ind w:left="900" w:hanging="191"/>
        <w:jc w:val="both"/>
        <w:rPr>
          <w:rFonts w:ascii="Arial" w:hAnsi="Arial" w:cs="Arial"/>
          <w:strike/>
          <w:lang w:val="hr-HR"/>
        </w:rPr>
      </w:pPr>
      <w:r w:rsidRPr="00436C36">
        <w:rPr>
          <w:rFonts w:ascii="Arial" w:hAnsi="Arial" w:cs="Arial"/>
          <w:lang w:val="hr-HR"/>
        </w:rPr>
        <w:t>-</w:t>
      </w:r>
      <w:r w:rsidRPr="00436C36">
        <w:rPr>
          <w:rFonts w:ascii="Arial" w:hAnsi="Arial" w:cs="Arial"/>
          <w:lang w:val="hr-HR"/>
        </w:rPr>
        <w:tab/>
        <w:t xml:space="preserve"> građevinska bruto površina, </w:t>
      </w:r>
    </w:p>
    <w:p w:rsidR="00AF64DA" w:rsidRPr="00436C36" w:rsidRDefault="00AF64DA" w:rsidP="00AF64DA">
      <w:pPr>
        <w:ind w:left="993" w:hanging="273"/>
        <w:jc w:val="both"/>
        <w:rPr>
          <w:rFonts w:ascii="Arial" w:hAnsi="Arial" w:cs="Arial"/>
          <w:lang w:val="hr-HR"/>
        </w:rPr>
      </w:pPr>
      <w:r w:rsidRPr="00436C36">
        <w:rPr>
          <w:rFonts w:ascii="Arial" w:hAnsi="Arial" w:cs="Arial"/>
          <w:lang w:val="hr-HR"/>
        </w:rPr>
        <w:t>-</w:t>
      </w:r>
      <w:r w:rsidRPr="00436C36">
        <w:rPr>
          <w:rFonts w:ascii="Arial" w:hAnsi="Arial" w:cs="Arial"/>
          <w:lang w:val="hr-HR"/>
        </w:rPr>
        <w:tab/>
        <w:t>broj etaža i visina zgrade (u m),</w:t>
      </w:r>
    </w:p>
    <w:p w:rsidR="00AF64DA" w:rsidRPr="00436C36" w:rsidRDefault="00AF64DA" w:rsidP="00AF64DA">
      <w:pPr>
        <w:ind w:left="993" w:hanging="284"/>
        <w:jc w:val="both"/>
        <w:rPr>
          <w:rFonts w:ascii="Arial" w:hAnsi="Arial" w:cs="Arial"/>
          <w:lang w:val="hr-HR"/>
        </w:rPr>
      </w:pPr>
      <w:r w:rsidRPr="00436C36">
        <w:rPr>
          <w:rFonts w:ascii="Arial" w:hAnsi="Arial" w:cs="Arial"/>
          <w:lang w:val="hr-HR"/>
        </w:rPr>
        <w:t>-</w:t>
      </w:r>
      <w:r w:rsidRPr="00436C36">
        <w:rPr>
          <w:rFonts w:ascii="Arial" w:hAnsi="Arial" w:cs="Arial"/>
          <w:lang w:val="hr-HR"/>
        </w:rPr>
        <w:tab/>
        <w:t>obračunske veličine zgrade prema posebnim propisima kojima se utvrđuje obračun komunalnog doprinosa i vodnog doprinosa.</w:t>
      </w:r>
    </w:p>
    <w:p w:rsidR="00AF64DA" w:rsidRPr="00436C36" w:rsidRDefault="00AF64DA" w:rsidP="00AF64DA">
      <w:pPr>
        <w:jc w:val="both"/>
        <w:rPr>
          <w:rFonts w:ascii="Arial" w:hAnsi="Arial" w:cs="Arial"/>
          <w:lang w:val="hr-HR"/>
        </w:rPr>
      </w:pPr>
    </w:p>
    <w:p w:rsidR="00AF64DA" w:rsidRPr="00436C36" w:rsidRDefault="00AF64DA" w:rsidP="00AF64DA">
      <w:pPr>
        <w:spacing w:after="120"/>
        <w:ind w:left="425"/>
        <w:jc w:val="both"/>
        <w:rPr>
          <w:rFonts w:ascii="Arial" w:hAnsi="Arial" w:cs="Arial"/>
          <w:lang w:val="hr-HR"/>
        </w:rPr>
      </w:pPr>
      <w:r w:rsidRPr="00436C36">
        <w:rPr>
          <w:rFonts w:ascii="Arial" w:hAnsi="Arial" w:cs="Arial"/>
          <w:b/>
          <w:lang w:val="hr-HR"/>
        </w:rPr>
        <w:t>4.</w:t>
      </w:r>
      <w:r w:rsidRPr="00436C36">
        <w:rPr>
          <w:rFonts w:ascii="Arial" w:hAnsi="Arial" w:cs="Arial"/>
          <w:b/>
          <w:lang w:val="hr-HR"/>
        </w:rPr>
        <w:tab/>
        <w:t>Nacrti</w:t>
      </w:r>
      <w:r w:rsidRPr="00436C36">
        <w:rPr>
          <w:rFonts w:ascii="Arial" w:hAnsi="Arial" w:cs="Arial"/>
          <w:lang w:val="hr-HR"/>
        </w:rPr>
        <w:t xml:space="preserve"> (tlocrti, presjeci i pročelja) u mjerilu 1:100, a iznimno u drugom primjerenom mjerilu</w:t>
      </w:r>
    </w:p>
    <w:p w:rsidR="00AF64DA" w:rsidRPr="00436C36" w:rsidRDefault="00AF64DA" w:rsidP="00AF64DA">
      <w:pPr>
        <w:ind w:left="709" w:hanging="283"/>
        <w:jc w:val="both"/>
        <w:rPr>
          <w:rFonts w:ascii="Arial" w:hAnsi="Arial" w:cs="Arial"/>
          <w:lang w:val="hr-HR"/>
        </w:rPr>
      </w:pPr>
    </w:p>
    <w:p w:rsidR="00AF64DA" w:rsidRPr="00436C36" w:rsidRDefault="00AF64DA" w:rsidP="00AF64DA">
      <w:pPr>
        <w:ind w:left="709" w:hanging="283"/>
        <w:jc w:val="both"/>
        <w:rPr>
          <w:rFonts w:ascii="Arial" w:hAnsi="Arial" w:cs="Arial"/>
          <w:lang w:val="hr-HR"/>
        </w:rPr>
      </w:pPr>
      <w:r w:rsidRPr="00436C36">
        <w:rPr>
          <w:rFonts w:ascii="Arial" w:hAnsi="Arial" w:cs="Arial"/>
          <w:b/>
          <w:lang w:val="hr-HR"/>
        </w:rPr>
        <w:t>5.</w:t>
      </w:r>
      <w:r w:rsidRPr="00436C36">
        <w:rPr>
          <w:rFonts w:ascii="Arial" w:hAnsi="Arial" w:cs="Arial"/>
          <w:b/>
          <w:lang w:val="hr-HR"/>
        </w:rPr>
        <w:tab/>
        <w:t>Fotodokumentacija</w:t>
      </w:r>
      <w:r w:rsidRPr="00436C36">
        <w:rPr>
          <w:rFonts w:ascii="Arial" w:hAnsi="Arial" w:cs="Arial"/>
          <w:lang w:val="hr-HR"/>
        </w:rPr>
        <w:t xml:space="preserve"> (najmanje četiri fotografije u boji ili crno bijele koje prikazuju sva pročelja zgrade)</w:t>
      </w:r>
    </w:p>
    <w:p w:rsidR="00AF64DA" w:rsidRPr="00436C36" w:rsidRDefault="00AF64DA" w:rsidP="00AF64DA">
      <w:pPr>
        <w:ind w:left="709" w:hanging="283"/>
        <w:jc w:val="both"/>
        <w:rPr>
          <w:rFonts w:ascii="Arial" w:hAnsi="Arial" w:cs="Arial"/>
          <w:b/>
          <w:lang w:val="hr-HR"/>
        </w:rPr>
      </w:pPr>
      <w:r w:rsidRPr="00436C36">
        <w:rPr>
          <w:rFonts w:ascii="Arial" w:hAnsi="Arial" w:cs="Arial"/>
          <w:b/>
          <w:lang w:val="hr-HR"/>
        </w:rPr>
        <w:t>6. Opis stupnja završenosti i upotrebljivosti zgrade</w:t>
      </w:r>
    </w:p>
    <w:p w:rsidR="00AF64DA" w:rsidRPr="00436C36" w:rsidRDefault="00AF64DA" w:rsidP="00AF64DA">
      <w:pPr>
        <w:ind w:left="709" w:hanging="283"/>
        <w:jc w:val="both"/>
        <w:rPr>
          <w:rFonts w:ascii="Arial" w:hAnsi="Arial" w:cs="Arial"/>
          <w:b/>
          <w:lang w:val="hr-HR"/>
        </w:rPr>
      </w:pPr>
    </w:p>
    <w:p w:rsidR="00AF64DA" w:rsidRPr="00436C36" w:rsidRDefault="00AF64DA" w:rsidP="00AF64DA">
      <w:pPr>
        <w:ind w:left="360" w:firstLine="66"/>
        <w:jc w:val="both"/>
        <w:rPr>
          <w:rFonts w:ascii="Arial" w:hAnsi="Arial" w:cs="Arial"/>
          <w:lang w:val="hr-HR"/>
        </w:rPr>
      </w:pPr>
      <w:r w:rsidRPr="00436C36">
        <w:rPr>
          <w:rFonts w:ascii="Arial" w:hAnsi="Arial" w:cs="Arial"/>
          <w:b/>
          <w:lang w:val="hr-HR"/>
        </w:rPr>
        <w:lastRenderedPageBreak/>
        <w:t>7. Iskaz podataka za obračun naknade za zadržavanje zgrade u prostoru prema  kriterijima iz  članka  27. Zakona</w:t>
      </w:r>
      <w:r w:rsidRPr="00436C36">
        <w:rPr>
          <w:rFonts w:ascii="Arial" w:hAnsi="Arial" w:cs="Arial"/>
          <w:lang w:val="hr-HR"/>
        </w:rPr>
        <w:t xml:space="preserve"> </w:t>
      </w:r>
    </w:p>
    <w:p w:rsidR="00AF64DA" w:rsidRPr="00436C36" w:rsidRDefault="00AF64DA" w:rsidP="00AF64DA">
      <w:pPr>
        <w:ind w:left="360" w:firstLine="66"/>
        <w:jc w:val="both"/>
        <w:rPr>
          <w:rFonts w:ascii="Arial" w:hAnsi="Arial" w:cs="Arial"/>
          <w:lang w:val="hr-HR"/>
        </w:rPr>
      </w:pPr>
    </w:p>
    <w:p w:rsidR="00AF64DA" w:rsidRPr="00436C36" w:rsidRDefault="00AF64DA" w:rsidP="00AF64DA">
      <w:pPr>
        <w:ind w:left="709" w:hanging="283"/>
        <w:jc w:val="both"/>
        <w:rPr>
          <w:rFonts w:ascii="Arial" w:hAnsi="Arial" w:cs="Arial"/>
          <w:b/>
          <w:lang w:val="hr-HR"/>
        </w:rPr>
      </w:pPr>
      <w:r w:rsidRPr="00436C36">
        <w:rPr>
          <w:rFonts w:ascii="Arial" w:hAnsi="Arial" w:cs="Arial"/>
          <w:b/>
          <w:lang w:val="hr-HR"/>
        </w:rPr>
        <w:t>Objašnjenja:</w:t>
      </w:r>
    </w:p>
    <w:p w:rsidR="00AF64DA" w:rsidRPr="00436C36" w:rsidRDefault="00AF64DA" w:rsidP="00AF64DA">
      <w:pPr>
        <w:ind w:left="709" w:hanging="283"/>
        <w:jc w:val="both"/>
        <w:rPr>
          <w:rFonts w:ascii="Arial" w:hAnsi="Arial" w:cs="Arial"/>
          <w:b/>
          <w:lang w:val="hr-HR"/>
        </w:rPr>
      </w:pPr>
    </w:p>
    <w:p w:rsidR="00AF64DA" w:rsidRPr="00436C36" w:rsidRDefault="00AF64DA" w:rsidP="00AF64DA">
      <w:pPr>
        <w:ind w:left="709" w:hanging="283"/>
        <w:jc w:val="both"/>
        <w:rPr>
          <w:rFonts w:ascii="Arial" w:hAnsi="Arial" w:cs="Arial"/>
          <w:bCs/>
          <w:lang w:val="hr-HR"/>
        </w:rPr>
      </w:pPr>
      <w:r w:rsidRPr="00436C36">
        <w:rPr>
          <w:rFonts w:ascii="Arial" w:hAnsi="Arial" w:cs="Arial"/>
          <w:bCs/>
          <w:lang w:val="hr-HR"/>
        </w:rPr>
        <w:t>Sva objašnjenja važe kao i za arhitektonsku snimku izvedenog stanja.</w:t>
      </w:r>
    </w:p>
    <w:p w:rsidR="00AF64DA" w:rsidRPr="00436C36" w:rsidRDefault="00AF64DA" w:rsidP="00AF64DA">
      <w:pPr>
        <w:ind w:left="360" w:firstLine="66"/>
        <w:jc w:val="both"/>
        <w:rPr>
          <w:rFonts w:ascii="Arial" w:hAnsi="Arial" w:cs="Arial"/>
          <w:lang w:val="hr-HR"/>
        </w:rPr>
      </w:pPr>
    </w:p>
    <w:p w:rsidR="00AF64DA" w:rsidRPr="00436C36" w:rsidRDefault="00AF64DA" w:rsidP="00AF64DA">
      <w:pPr>
        <w:spacing w:after="120"/>
        <w:jc w:val="both"/>
        <w:rPr>
          <w:rFonts w:ascii="Arial" w:hAnsi="Arial" w:cs="Arial"/>
          <w:b/>
          <w:lang w:val="hr-HR"/>
        </w:rPr>
      </w:pPr>
      <w:r w:rsidRPr="00436C36">
        <w:rPr>
          <w:rFonts w:ascii="Arial" w:hAnsi="Arial" w:cs="Arial"/>
          <w:b/>
          <w:lang w:val="hr-HR"/>
        </w:rPr>
        <w:t xml:space="preserve">3/ Obvezni sadržaj Iskaza površina i obračunske veličine zgrade i iskaza podataka za obračun naknade </w:t>
      </w:r>
      <w:r w:rsidRPr="00436C36">
        <w:rPr>
          <w:rFonts w:ascii="Arial" w:hAnsi="Arial" w:cs="Arial"/>
          <w:lang w:val="hr-HR"/>
        </w:rPr>
        <w:t>(određen čl. 13. st. 3 i 5: Zakona)</w:t>
      </w:r>
      <w:r w:rsidRPr="00436C36">
        <w:rPr>
          <w:rFonts w:ascii="Arial" w:hAnsi="Arial" w:cs="Arial"/>
          <w:b/>
          <w:lang w:val="hr-HR"/>
        </w:rPr>
        <w:t>:</w:t>
      </w:r>
    </w:p>
    <w:p w:rsidR="00AF64DA" w:rsidRPr="00436C36" w:rsidRDefault="00AF64DA" w:rsidP="00AF64DA">
      <w:pPr>
        <w:jc w:val="both"/>
        <w:rPr>
          <w:rFonts w:ascii="Arial" w:hAnsi="Arial" w:cs="Arial"/>
          <w:b/>
          <w:lang w:val="hr-HR"/>
        </w:rPr>
      </w:pPr>
      <w:r w:rsidRPr="00436C36">
        <w:rPr>
          <w:rFonts w:ascii="Arial" w:hAnsi="Arial" w:cs="Arial"/>
          <w:b/>
          <w:lang w:val="hr-HR"/>
        </w:rPr>
        <w:t>A/</w:t>
      </w:r>
      <w:r w:rsidRPr="00436C36">
        <w:rPr>
          <w:rFonts w:ascii="Arial" w:hAnsi="Arial" w:cs="Arial"/>
          <w:b/>
          <w:lang w:val="hr-HR"/>
        </w:rPr>
        <w:tab/>
        <w:t>Opći dio:</w:t>
      </w:r>
    </w:p>
    <w:p w:rsidR="00AF64DA" w:rsidRPr="00436C36" w:rsidRDefault="00AF64DA" w:rsidP="00AF64DA">
      <w:pPr>
        <w:jc w:val="both"/>
        <w:rPr>
          <w:rFonts w:ascii="Arial" w:hAnsi="Arial" w:cs="Arial"/>
          <w:b/>
          <w:lang w:val="hr-HR"/>
        </w:rPr>
      </w:pP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1.</w:t>
      </w:r>
      <w:r w:rsidRPr="00436C36">
        <w:rPr>
          <w:rFonts w:ascii="Arial" w:hAnsi="Arial" w:cs="Arial"/>
          <w:lang w:val="hr-HR"/>
        </w:rPr>
        <w:tab/>
        <w:t xml:space="preserve">Naslovna stranica sa općim podacima: </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 xml:space="preserve"> -</w:t>
      </w:r>
      <w:r w:rsidRPr="00436C36">
        <w:rPr>
          <w:rFonts w:ascii="Arial" w:hAnsi="Arial" w:cs="Arial"/>
          <w:lang w:val="hr-HR"/>
        </w:rPr>
        <w:tab/>
        <w:t>naziv i adresa podnositelja zahtjeva</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naziv i adresa projektnog ureda/tvrtke (podaci za komuniciranje)</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naziv/namjena zgrade (po potrebi sa naznakom zahvata – rekonstrukcija)</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lokacija zgrade: ulica i kućni broj (ako je određen), broj katarske čestice i općine</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naziv - snimka izvedenog stanja nezakonito izgrađene zgrade</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broj (tehnički dnevnik)</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ime, potpis i pečat ovlaštenog arhitekta (potpis i pečat u originalu)</w:t>
      </w:r>
    </w:p>
    <w:p w:rsidR="00AF64DA" w:rsidRPr="00436C36" w:rsidRDefault="00AF64DA" w:rsidP="00AF64DA">
      <w:pPr>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ime, potpis i pečat odgovorne osobe u projektnom uredu u kojem je izrađena snimka (potpis i pečat u originalu)</w:t>
      </w:r>
    </w:p>
    <w:p w:rsidR="00AF64DA" w:rsidRPr="00436C36" w:rsidRDefault="00AF64DA" w:rsidP="00AF64DA">
      <w:pPr>
        <w:spacing w:after="120"/>
        <w:ind w:left="709" w:hanging="283"/>
        <w:jc w:val="both"/>
        <w:rPr>
          <w:rFonts w:ascii="Arial" w:hAnsi="Arial" w:cs="Arial"/>
          <w:lang w:val="hr-HR"/>
        </w:rPr>
      </w:pPr>
      <w:r w:rsidRPr="00436C36">
        <w:rPr>
          <w:rFonts w:ascii="Arial" w:hAnsi="Arial" w:cs="Arial"/>
          <w:lang w:val="hr-HR"/>
        </w:rPr>
        <w:t>-</w:t>
      </w:r>
      <w:r w:rsidRPr="00436C36">
        <w:rPr>
          <w:rFonts w:ascii="Arial" w:hAnsi="Arial" w:cs="Arial"/>
          <w:lang w:val="hr-HR"/>
        </w:rPr>
        <w:tab/>
        <w:t xml:space="preserve">mjesto i datum izrade </w:t>
      </w:r>
    </w:p>
    <w:p w:rsidR="00AF64DA" w:rsidRPr="00436C36" w:rsidRDefault="00AF64DA" w:rsidP="00AF64DA">
      <w:pPr>
        <w:spacing w:after="120"/>
        <w:ind w:left="426"/>
        <w:jc w:val="both"/>
        <w:rPr>
          <w:rFonts w:ascii="Arial" w:hAnsi="Arial" w:cs="Arial"/>
          <w:lang w:val="hr-HR"/>
        </w:rPr>
      </w:pPr>
      <w:r w:rsidRPr="00436C36">
        <w:rPr>
          <w:rFonts w:ascii="Arial" w:hAnsi="Arial" w:cs="Arial"/>
          <w:lang w:val="hr-HR"/>
        </w:rPr>
        <w:t>2.</w:t>
      </w:r>
      <w:r w:rsidRPr="00436C36">
        <w:rPr>
          <w:rFonts w:ascii="Arial" w:hAnsi="Arial" w:cs="Arial"/>
          <w:lang w:val="hr-HR"/>
        </w:rPr>
        <w:tab/>
        <w:t>Sadržaj sa popisom svih tekstualnih i grafičkih priloga.</w:t>
      </w:r>
    </w:p>
    <w:p w:rsidR="00AF64DA" w:rsidRPr="00436C36" w:rsidRDefault="00AF64DA" w:rsidP="00AF64DA">
      <w:pPr>
        <w:spacing w:after="120"/>
        <w:ind w:left="426"/>
        <w:jc w:val="both"/>
        <w:rPr>
          <w:rFonts w:ascii="Arial" w:hAnsi="Arial" w:cs="Arial"/>
          <w:lang w:val="hr-HR"/>
        </w:rPr>
      </w:pPr>
      <w:r w:rsidRPr="00436C36">
        <w:rPr>
          <w:rFonts w:ascii="Arial" w:hAnsi="Arial" w:cs="Arial"/>
          <w:lang w:val="hr-HR"/>
        </w:rPr>
        <w:t>3.</w:t>
      </w:r>
      <w:r w:rsidRPr="00436C36">
        <w:rPr>
          <w:rFonts w:ascii="Arial" w:hAnsi="Arial" w:cs="Arial"/>
          <w:lang w:val="hr-HR"/>
        </w:rPr>
        <w:tab/>
        <w:t>Rješenje o registraciji i upis u sudski registar</w:t>
      </w:r>
    </w:p>
    <w:p w:rsidR="00AF64DA" w:rsidRPr="00436C36" w:rsidRDefault="00AF64DA" w:rsidP="00AF64DA">
      <w:pPr>
        <w:spacing w:after="120"/>
        <w:ind w:left="426"/>
        <w:jc w:val="both"/>
        <w:rPr>
          <w:rFonts w:ascii="Arial" w:hAnsi="Arial" w:cs="Arial"/>
          <w:lang w:val="hr-HR"/>
        </w:rPr>
      </w:pPr>
      <w:r w:rsidRPr="00436C36">
        <w:rPr>
          <w:rFonts w:ascii="Arial" w:hAnsi="Arial" w:cs="Arial"/>
          <w:lang w:val="hr-HR"/>
        </w:rPr>
        <w:t>4.</w:t>
      </w:r>
      <w:r w:rsidRPr="00436C36">
        <w:rPr>
          <w:rFonts w:ascii="Arial" w:hAnsi="Arial" w:cs="Arial"/>
          <w:lang w:val="hr-HR"/>
        </w:rPr>
        <w:tab/>
        <w:t>Rješenje o upisu u Imenik ovlaštenih arhitekata</w:t>
      </w:r>
    </w:p>
    <w:p w:rsidR="00AF64DA" w:rsidRDefault="00AF64DA" w:rsidP="00AF64DA">
      <w:pPr>
        <w:spacing w:after="120"/>
        <w:ind w:left="426"/>
        <w:jc w:val="both"/>
        <w:rPr>
          <w:rFonts w:ascii="Arial" w:hAnsi="Arial" w:cs="Arial"/>
          <w:lang w:val="hr-HR"/>
        </w:rPr>
      </w:pPr>
    </w:p>
    <w:p w:rsidR="00AF64DA" w:rsidRPr="00436C36" w:rsidRDefault="00AF64DA" w:rsidP="00AF64DA">
      <w:pPr>
        <w:spacing w:after="120"/>
        <w:ind w:left="426"/>
        <w:jc w:val="both"/>
        <w:rPr>
          <w:rFonts w:ascii="Arial" w:hAnsi="Arial" w:cs="Arial"/>
          <w:lang w:val="hr-HR"/>
        </w:rPr>
      </w:pPr>
    </w:p>
    <w:p w:rsidR="00AF64DA" w:rsidRPr="00436C36" w:rsidRDefault="00AF64DA" w:rsidP="00AF64DA">
      <w:pPr>
        <w:ind w:left="426" w:hanging="426"/>
        <w:jc w:val="both"/>
        <w:rPr>
          <w:rFonts w:ascii="Arial" w:hAnsi="Arial" w:cs="Arial"/>
          <w:b/>
          <w:lang w:val="hr-HR"/>
        </w:rPr>
      </w:pPr>
      <w:r w:rsidRPr="00436C36">
        <w:rPr>
          <w:rFonts w:ascii="Arial" w:hAnsi="Arial" w:cs="Arial"/>
          <w:b/>
          <w:lang w:val="hr-HR"/>
        </w:rPr>
        <w:lastRenderedPageBreak/>
        <w:t>B/</w:t>
      </w:r>
      <w:r w:rsidRPr="00436C36">
        <w:rPr>
          <w:rFonts w:ascii="Arial" w:hAnsi="Arial" w:cs="Arial"/>
          <w:b/>
          <w:lang w:val="hr-HR"/>
        </w:rPr>
        <w:tab/>
        <w:t>Tehnički dio:</w:t>
      </w:r>
    </w:p>
    <w:p w:rsidR="00AF64DA" w:rsidRPr="00436C36" w:rsidRDefault="00AF64DA" w:rsidP="00AF64DA">
      <w:pPr>
        <w:ind w:left="426" w:hanging="426"/>
        <w:jc w:val="both"/>
        <w:rPr>
          <w:rFonts w:ascii="Arial" w:hAnsi="Arial" w:cs="Arial"/>
          <w:b/>
          <w:lang w:val="hr-HR"/>
        </w:rPr>
      </w:pPr>
    </w:p>
    <w:p w:rsidR="00AF64DA" w:rsidRPr="00436C36" w:rsidRDefault="00AF64DA" w:rsidP="00AF64DA">
      <w:pPr>
        <w:ind w:left="709" w:hanging="283"/>
        <w:jc w:val="both"/>
        <w:rPr>
          <w:rFonts w:ascii="Arial" w:hAnsi="Arial" w:cs="Arial"/>
          <w:b/>
          <w:lang w:val="hr-HR"/>
        </w:rPr>
      </w:pPr>
      <w:r w:rsidRPr="00436C36">
        <w:rPr>
          <w:rFonts w:ascii="Arial" w:hAnsi="Arial" w:cs="Arial"/>
          <w:b/>
          <w:lang w:val="hr-HR"/>
        </w:rPr>
        <w:t>1.</w:t>
      </w:r>
      <w:r w:rsidRPr="00436C36">
        <w:rPr>
          <w:rFonts w:ascii="Arial" w:hAnsi="Arial" w:cs="Arial"/>
          <w:b/>
          <w:lang w:val="hr-HR"/>
        </w:rPr>
        <w:tab/>
        <w:t>Iskaz površina i obračunske veličine zgrade:</w:t>
      </w:r>
    </w:p>
    <w:p w:rsidR="00AF64DA" w:rsidRPr="00436C36" w:rsidRDefault="00AF64DA" w:rsidP="00AF64DA">
      <w:pPr>
        <w:ind w:left="900" w:hanging="191"/>
        <w:jc w:val="both"/>
        <w:rPr>
          <w:rFonts w:ascii="Arial" w:hAnsi="Arial" w:cs="Arial"/>
          <w:strike/>
          <w:lang w:val="hr-HR"/>
        </w:rPr>
      </w:pPr>
      <w:r w:rsidRPr="00436C36">
        <w:rPr>
          <w:rFonts w:ascii="Arial" w:hAnsi="Arial" w:cs="Arial"/>
          <w:lang w:val="hr-HR"/>
        </w:rPr>
        <w:t>-</w:t>
      </w:r>
      <w:r w:rsidRPr="00436C36">
        <w:rPr>
          <w:rFonts w:ascii="Arial" w:hAnsi="Arial" w:cs="Arial"/>
          <w:lang w:val="hr-HR"/>
        </w:rPr>
        <w:tab/>
        <w:t xml:space="preserve"> građevinska bruto površina, </w:t>
      </w:r>
    </w:p>
    <w:p w:rsidR="00AF64DA" w:rsidRPr="00436C36" w:rsidRDefault="00AF64DA" w:rsidP="00AF64DA">
      <w:pPr>
        <w:ind w:left="993" w:hanging="273"/>
        <w:jc w:val="both"/>
        <w:rPr>
          <w:rFonts w:ascii="Arial" w:hAnsi="Arial" w:cs="Arial"/>
          <w:lang w:val="hr-HR"/>
        </w:rPr>
      </w:pPr>
      <w:r w:rsidRPr="00436C36">
        <w:rPr>
          <w:rFonts w:ascii="Arial" w:hAnsi="Arial" w:cs="Arial"/>
          <w:lang w:val="hr-HR"/>
        </w:rPr>
        <w:t>-</w:t>
      </w:r>
      <w:r w:rsidRPr="00436C36">
        <w:rPr>
          <w:rFonts w:ascii="Arial" w:hAnsi="Arial" w:cs="Arial"/>
          <w:lang w:val="hr-HR"/>
        </w:rPr>
        <w:tab/>
        <w:t>broj etaža i visina zgrade (u m),</w:t>
      </w:r>
    </w:p>
    <w:p w:rsidR="00AF64DA" w:rsidRPr="00436C36" w:rsidRDefault="00AF64DA" w:rsidP="00AF64DA">
      <w:pPr>
        <w:ind w:left="993" w:hanging="284"/>
        <w:jc w:val="both"/>
        <w:rPr>
          <w:rFonts w:ascii="Arial" w:hAnsi="Arial" w:cs="Arial"/>
          <w:lang w:val="hr-HR"/>
        </w:rPr>
      </w:pPr>
      <w:r w:rsidRPr="00436C36">
        <w:rPr>
          <w:rFonts w:ascii="Arial" w:hAnsi="Arial" w:cs="Arial"/>
          <w:lang w:val="hr-HR"/>
        </w:rPr>
        <w:t>-</w:t>
      </w:r>
      <w:r w:rsidRPr="00436C36">
        <w:rPr>
          <w:rFonts w:ascii="Arial" w:hAnsi="Arial" w:cs="Arial"/>
          <w:lang w:val="hr-HR"/>
        </w:rPr>
        <w:tab/>
        <w:t>obračunske veličine zgrade prema posebnim propisima kojima se utvrđuje obračun komunalnog doprinosa i vodnog doprinosa.</w:t>
      </w:r>
    </w:p>
    <w:p w:rsidR="00AF64DA" w:rsidRPr="00436C36" w:rsidRDefault="00AF64DA" w:rsidP="00AF64DA">
      <w:pPr>
        <w:ind w:left="360" w:firstLine="66"/>
        <w:jc w:val="both"/>
        <w:rPr>
          <w:rFonts w:ascii="Arial" w:hAnsi="Arial" w:cs="Arial"/>
          <w:b/>
          <w:lang w:val="hr-HR"/>
        </w:rPr>
      </w:pPr>
    </w:p>
    <w:p w:rsidR="00AF64DA" w:rsidRPr="00436C36" w:rsidRDefault="00AF64DA" w:rsidP="00AF64DA">
      <w:pPr>
        <w:ind w:left="360" w:firstLine="66"/>
        <w:jc w:val="both"/>
        <w:rPr>
          <w:rFonts w:ascii="Arial" w:hAnsi="Arial" w:cs="Arial"/>
          <w:lang w:val="hr-HR"/>
        </w:rPr>
      </w:pPr>
      <w:r w:rsidRPr="00436C36">
        <w:rPr>
          <w:rFonts w:ascii="Arial" w:hAnsi="Arial" w:cs="Arial"/>
          <w:b/>
          <w:lang w:val="hr-HR"/>
        </w:rPr>
        <w:t>2. Iskaz podataka za obračun naknade za zadržavanje zgrade u prostoru prema  kriterijima iz  članka  27. Zakona</w:t>
      </w:r>
      <w:r w:rsidRPr="00436C36">
        <w:rPr>
          <w:rFonts w:ascii="Arial" w:hAnsi="Arial" w:cs="Arial"/>
          <w:lang w:val="hr-HR"/>
        </w:rPr>
        <w:t xml:space="preserve"> </w:t>
      </w:r>
    </w:p>
    <w:p w:rsidR="00AF64DA" w:rsidRPr="00436C36" w:rsidRDefault="00AF64DA" w:rsidP="00AF64DA">
      <w:pPr>
        <w:ind w:left="426" w:hanging="426"/>
        <w:jc w:val="both"/>
        <w:rPr>
          <w:rFonts w:ascii="Arial" w:hAnsi="Arial" w:cs="Arial"/>
          <w:b/>
          <w:lang w:val="hr-HR"/>
        </w:rPr>
      </w:pPr>
    </w:p>
    <w:p w:rsidR="00AF64DA" w:rsidRPr="00436C36" w:rsidRDefault="00AF64DA" w:rsidP="00AF64DA">
      <w:pPr>
        <w:jc w:val="both"/>
        <w:rPr>
          <w:rFonts w:ascii="Arial" w:hAnsi="Arial" w:cs="Arial"/>
          <w:b/>
          <w:lang w:val="hr-HR"/>
        </w:rPr>
      </w:pPr>
      <w:r w:rsidRPr="00436C36">
        <w:rPr>
          <w:rFonts w:ascii="Arial" w:hAnsi="Arial" w:cs="Arial"/>
          <w:b/>
          <w:lang w:val="hr-HR"/>
        </w:rPr>
        <w:t>Objašnjenja:</w:t>
      </w:r>
    </w:p>
    <w:p w:rsidR="00AF64DA" w:rsidRPr="00436C36" w:rsidRDefault="00AF64DA" w:rsidP="00AF64DA">
      <w:pPr>
        <w:jc w:val="both"/>
        <w:rPr>
          <w:rFonts w:ascii="Arial" w:hAnsi="Arial" w:cs="Arial"/>
          <w:lang w:val="hr-HR"/>
        </w:rPr>
      </w:pPr>
    </w:p>
    <w:p w:rsidR="00AF64DA" w:rsidRPr="00436C36" w:rsidRDefault="00AF64DA" w:rsidP="00AF64DA">
      <w:pPr>
        <w:jc w:val="both"/>
        <w:rPr>
          <w:rFonts w:ascii="Arial" w:hAnsi="Arial" w:cs="Arial"/>
          <w:bCs/>
          <w:lang w:val="hr-HR"/>
        </w:rPr>
      </w:pPr>
      <w:r w:rsidRPr="00436C36">
        <w:rPr>
          <w:rFonts w:ascii="Arial" w:hAnsi="Arial" w:cs="Arial"/>
          <w:bCs/>
          <w:lang w:val="hr-HR"/>
        </w:rPr>
        <w:t>Sva objašnjenja važe kao i za odgovarajuća poglavlja za arhitektonsku snimku izvedenog stanja.</w:t>
      </w:r>
    </w:p>
    <w:p w:rsidR="00AF64DA" w:rsidRPr="00436C36" w:rsidRDefault="00AF64DA" w:rsidP="00AF64DA">
      <w:pPr>
        <w:jc w:val="both"/>
        <w:rPr>
          <w:rFonts w:ascii="Arial" w:hAnsi="Arial" w:cs="Arial"/>
          <w:b/>
          <w:lang w:val="hr-HR"/>
        </w:rPr>
      </w:pPr>
    </w:p>
    <w:p w:rsidR="00AF64DA" w:rsidRPr="00436C36" w:rsidRDefault="00AF64DA" w:rsidP="00AF64DA">
      <w:pPr>
        <w:jc w:val="both"/>
        <w:rPr>
          <w:rFonts w:ascii="Arial" w:hAnsi="Arial" w:cs="Arial"/>
          <w:b/>
          <w:lang w:val="hr-HR"/>
        </w:rPr>
      </w:pPr>
      <w:r w:rsidRPr="00436C36">
        <w:rPr>
          <w:rFonts w:ascii="Arial" w:hAnsi="Arial" w:cs="Arial"/>
          <w:b/>
          <w:lang w:val="hr-HR"/>
        </w:rPr>
        <w:t xml:space="preserve">5. Osnove određivanja naknade usluga ovlaštenih arhitekata </w:t>
      </w:r>
    </w:p>
    <w:p w:rsidR="00AF64DA" w:rsidRPr="00436C36" w:rsidRDefault="00AF64DA" w:rsidP="00AF64DA">
      <w:pPr>
        <w:jc w:val="both"/>
        <w:rPr>
          <w:rFonts w:ascii="Arial" w:hAnsi="Arial" w:cs="Arial"/>
          <w:lang w:val="hr-HR"/>
        </w:rPr>
      </w:pPr>
    </w:p>
    <w:p w:rsidR="00AF64DA" w:rsidRPr="00436C36" w:rsidRDefault="00AF64DA" w:rsidP="00AF64DA">
      <w:pPr>
        <w:spacing w:after="120"/>
        <w:jc w:val="both"/>
        <w:rPr>
          <w:rFonts w:ascii="Arial" w:hAnsi="Arial" w:cs="Arial"/>
          <w:lang w:val="hr-HR"/>
        </w:rPr>
      </w:pPr>
      <w:r w:rsidRPr="00436C36">
        <w:rPr>
          <w:rFonts w:ascii="Arial" w:hAnsi="Arial" w:cs="Arial"/>
          <w:lang w:val="hr-HR"/>
        </w:rPr>
        <w:t>Naknada se određuje obavezno pisanim ugovorom koji ugovorne strane sklapaju prije početka pružanja usluga ovlaštenog arhitekta.</w:t>
      </w:r>
    </w:p>
    <w:p w:rsidR="00AF64DA" w:rsidRDefault="00AF64DA" w:rsidP="00AF64DA">
      <w:pPr>
        <w:spacing w:after="120"/>
        <w:jc w:val="both"/>
        <w:rPr>
          <w:rFonts w:ascii="Arial" w:hAnsi="Arial" w:cs="Arial"/>
          <w:lang w:val="hr-HR"/>
        </w:rPr>
      </w:pPr>
    </w:p>
    <w:p w:rsidR="00AF64DA" w:rsidRDefault="00AF64DA" w:rsidP="00AF64DA">
      <w:pPr>
        <w:spacing w:after="120"/>
        <w:jc w:val="both"/>
        <w:rPr>
          <w:rFonts w:ascii="Arial" w:hAnsi="Arial" w:cs="Arial"/>
          <w:lang w:val="hr-HR"/>
        </w:rPr>
      </w:pPr>
      <w:r w:rsidRPr="00436C36">
        <w:rPr>
          <w:rFonts w:ascii="Arial" w:hAnsi="Arial" w:cs="Arial"/>
          <w:lang w:val="hr-HR"/>
        </w:rPr>
        <w:t>Naknada ovlaštenom inženjeru geodezije za izradu geodetskog elaborata za evidentiranje podataka o zgradama, odnosno posebne geodetske podloge, naknada ovlaštenom inženjeru građevinarstva za dokaze o ispunjenom bitnom zahtjevu mehaničke otpornosti i stabilnosti te naknada ovlaštenim inženjerima građevinarstva, elektrotehnike i strojarstva za izjavu da zgrade javne i društvene namjene ispunjavaju bitne zahtjeve u smislu sigurnosti u korištenju i zaštite od požara obračunavaju se posebno.</w:t>
      </w:r>
    </w:p>
    <w:p w:rsidR="00AF64DA" w:rsidRDefault="00AF64DA" w:rsidP="00AF64DA">
      <w:pPr>
        <w:spacing w:after="120"/>
        <w:jc w:val="both"/>
        <w:rPr>
          <w:rFonts w:ascii="Arial" w:hAnsi="Arial" w:cs="Arial"/>
          <w:lang w:val="hr-HR"/>
        </w:rPr>
      </w:pPr>
    </w:p>
    <w:p w:rsidR="00AF64DA" w:rsidRPr="00436C36" w:rsidRDefault="00AF64DA" w:rsidP="00AF64DA">
      <w:pPr>
        <w:spacing w:after="120"/>
        <w:jc w:val="both"/>
        <w:rPr>
          <w:rFonts w:ascii="Arial" w:hAnsi="Arial" w:cs="Arial"/>
          <w:lang w:val="hr-HR"/>
        </w:rPr>
      </w:pPr>
    </w:p>
    <w:p w:rsidR="00AF64DA" w:rsidRPr="00436C36" w:rsidRDefault="00AF64DA" w:rsidP="00AF64DA">
      <w:pPr>
        <w:spacing w:after="120"/>
        <w:jc w:val="both"/>
        <w:rPr>
          <w:rFonts w:ascii="Arial" w:hAnsi="Arial" w:cs="Arial"/>
          <w:b/>
          <w:bCs/>
          <w:lang w:val="hr-HR"/>
        </w:rPr>
      </w:pPr>
    </w:p>
    <w:p w:rsidR="00AF64DA" w:rsidRPr="00436C36" w:rsidRDefault="00AF64DA" w:rsidP="00AF64DA">
      <w:pPr>
        <w:spacing w:after="120"/>
        <w:jc w:val="both"/>
        <w:rPr>
          <w:rFonts w:ascii="Arial" w:hAnsi="Arial" w:cs="Arial"/>
          <w:b/>
          <w:bCs/>
          <w:lang w:val="hr-HR"/>
        </w:rPr>
      </w:pPr>
      <w:r w:rsidRPr="00436C36">
        <w:rPr>
          <w:rFonts w:ascii="Arial" w:hAnsi="Arial" w:cs="Arial"/>
          <w:b/>
          <w:bCs/>
          <w:lang w:val="hr-HR"/>
        </w:rPr>
        <w:t>1/</w:t>
      </w:r>
      <w:r w:rsidRPr="00436C36">
        <w:rPr>
          <w:rFonts w:ascii="Arial" w:hAnsi="Arial" w:cs="Arial"/>
          <w:b/>
          <w:bCs/>
          <w:lang w:val="hr-HR"/>
        </w:rPr>
        <w:tab/>
        <w:t>Naknada za uslugu izrade arhitektonske snimke izvedenog stanja</w:t>
      </w:r>
    </w:p>
    <w:p w:rsidR="00AF64DA" w:rsidRDefault="00AF64DA" w:rsidP="00AF64DA">
      <w:pPr>
        <w:spacing w:after="120"/>
        <w:jc w:val="both"/>
        <w:rPr>
          <w:rFonts w:ascii="Arial" w:hAnsi="Arial" w:cs="Arial"/>
          <w:lang w:val="hr-HR"/>
        </w:rPr>
      </w:pPr>
    </w:p>
    <w:p w:rsidR="00AF64DA" w:rsidRPr="00436C36" w:rsidRDefault="00AF64DA" w:rsidP="00AF64DA">
      <w:pPr>
        <w:spacing w:after="120"/>
        <w:jc w:val="both"/>
        <w:rPr>
          <w:rFonts w:ascii="Arial" w:hAnsi="Arial" w:cs="Arial"/>
          <w:lang w:val="hr-HR"/>
        </w:rPr>
      </w:pPr>
      <w:r w:rsidRPr="00436C36">
        <w:rPr>
          <w:rFonts w:ascii="Arial" w:hAnsi="Arial" w:cs="Arial"/>
          <w:lang w:val="hr-HR"/>
        </w:rPr>
        <w:t>Naknada se određuje obavezno u okviru najnižih i najviših postotaka od proračunske vrijednosti gradnje utvrđenih Pravilnikom o cijenama usluga HKAIG (NN 85/99) - u daljnjem tekstu Pravilnik.</w:t>
      </w:r>
    </w:p>
    <w:p w:rsidR="00AF64DA" w:rsidRDefault="00AF64DA" w:rsidP="00AF64DA">
      <w:pPr>
        <w:spacing w:after="120"/>
        <w:jc w:val="both"/>
        <w:rPr>
          <w:rFonts w:ascii="Arial" w:hAnsi="Arial" w:cs="Arial"/>
          <w:lang w:val="hr-HR"/>
        </w:rPr>
      </w:pPr>
    </w:p>
    <w:p w:rsidR="00AF64DA" w:rsidRPr="00436C36" w:rsidRDefault="00AF64DA" w:rsidP="00AF64DA">
      <w:pPr>
        <w:spacing w:after="120"/>
        <w:jc w:val="both"/>
        <w:rPr>
          <w:rFonts w:ascii="Arial" w:hAnsi="Arial" w:cs="Arial"/>
          <w:lang w:val="hr-HR"/>
        </w:rPr>
      </w:pPr>
      <w:r w:rsidRPr="00436C36">
        <w:rPr>
          <w:rFonts w:ascii="Arial" w:hAnsi="Arial" w:cs="Arial"/>
          <w:lang w:val="hr-HR"/>
        </w:rPr>
        <w:t>Naknada za uslugu izrade arhitektonske snimke izvedenog stanja iznosi 30 % od cijene svih faza arhitektonskog projekta izračunatog prema čl. 47. Pravilnika.</w:t>
      </w:r>
    </w:p>
    <w:p w:rsidR="00AF64DA" w:rsidRDefault="00AF64DA" w:rsidP="00AF64DA">
      <w:pPr>
        <w:spacing w:after="120"/>
        <w:jc w:val="both"/>
        <w:rPr>
          <w:rFonts w:ascii="Arial" w:hAnsi="Arial" w:cs="Arial"/>
          <w:lang w:val="hr-HR"/>
        </w:rPr>
      </w:pPr>
    </w:p>
    <w:p w:rsidR="00AF64DA" w:rsidRPr="00436C36" w:rsidRDefault="00AF64DA" w:rsidP="00AF64DA">
      <w:pPr>
        <w:spacing w:after="120"/>
        <w:jc w:val="both"/>
        <w:rPr>
          <w:rFonts w:ascii="Arial" w:hAnsi="Arial" w:cs="Arial"/>
          <w:lang w:val="hr-HR"/>
        </w:rPr>
      </w:pPr>
      <w:r>
        <w:rPr>
          <w:rFonts w:ascii="Arial" w:hAnsi="Arial" w:cs="Arial"/>
          <w:lang w:val="hr-HR"/>
        </w:rPr>
        <w:t>Proračunski</w:t>
      </w:r>
      <w:r w:rsidRPr="00436C36">
        <w:rPr>
          <w:rFonts w:ascii="Arial" w:hAnsi="Arial" w:cs="Arial"/>
          <w:lang w:val="hr-HR"/>
        </w:rPr>
        <w:t xml:space="preserve"> troškovi temeljem kojih se računa cijena usluge utvrđuju se prema proračunskim troškovima izgradnje istovjetne nove zgrade u skladu s čl 45. Pravilnika.</w:t>
      </w:r>
    </w:p>
    <w:p w:rsidR="00AF64DA" w:rsidRDefault="00AF64DA" w:rsidP="00AF64DA">
      <w:pPr>
        <w:spacing w:after="120"/>
        <w:jc w:val="both"/>
        <w:rPr>
          <w:rFonts w:ascii="Arial" w:hAnsi="Arial" w:cs="Arial"/>
          <w:lang w:val="hr-HR"/>
        </w:rPr>
      </w:pPr>
    </w:p>
    <w:p w:rsidR="00AF64DA" w:rsidRPr="00436C36" w:rsidRDefault="00AF64DA" w:rsidP="00AF64DA">
      <w:pPr>
        <w:spacing w:after="120"/>
        <w:jc w:val="both"/>
        <w:rPr>
          <w:rFonts w:ascii="Arial" w:hAnsi="Arial" w:cs="Arial"/>
          <w:lang w:val="hr-HR"/>
        </w:rPr>
      </w:pPr>
      <w:r w:rsidRPr="00436C36">
        <w:rPr>
          <w:rFonts w:ascii="Arial" w:hAnsi="Arial" w:cs="Arial"/>
          <w:lang w:val="hr-HR"/>
        </w:rPr>
        <w:t>Klasificiranje zgrada prema stupnju složenosti za poslove izrade arhitektonske snimke zgrada određuje se prema čl. 46. Pravilnika.</w:t>
      </w:r>
    </w:p>
    <w:p w:rsidR="00AF64DA" w:rsidRDefault="00AF64DA" w:rsidP="00AF64DA">
      <w:pPr>
        <w:spacing w:after="120"/>
        <w:jc w:val="both"/>
        <w:rPr>
          <w:rFonts w:ascii="Arial" w:hAnsi="Arial" w:cs="Arial"/>
          <w:lang w:val="hr-HR"/>
        </w:rPr>
      </w:pPr>
    </w:p>
    <w:p w:rsidR="00AF64DA" w:rsidRPr="00436C36" w:rsidRDefault="00AF64DA" w:rsidP="00AF64DA">
      <w:pPr>
        <w:spacing w:after="120"/>
        <w:jc w:val="both"/>
        <w:rPr>
          <w:rFonts w:ascii="Arial" w:hAnsi="Arial" w:cs="Arial"/>
          <w:lang w:val="hr-HR"/>
        </w:rPr>
      </w:pPr>
      <w:r w:rsidRPr="00436C36">
        <w:rPr>
          <w:rFonts w:ascii="Arial" w:hAnsi="Arial" w:cs="Arial"/>
          <w:lang w:val="hr-HR"/>
        </w:rPr>
        <w:t>U cijeni usluge nisu sadržani neophodni popratni i materijalni troškovi nastali pri izvršenju ugovora i obračunavaju se posebno u skladu s čl. 9. Pravilnika.</w:t>
      </w:r>
    </w:p>
    <w:p w:rsidR="00AF64DA" w:rsidRDefault="00AF64DA" w:rsidP="00AF64DA">
      <w:pPr>
        <w:spacing w:after="120"/>
        <w:jc w:val="both"/>
        <w:rPr>
          <w:rFonts w:ascii="Arial" w:hAnsi="Arial" w:cs="Arial"/>
          <w:lang w:val="hr-HR"/>
        </w:rPr>
      </w:pPr>
    </w:p>
    <w:p w:rsidR="00AF64DA" w:rsidRPr="00436C36" w:rsidRDefault="00AF64DA" w:rsidP="00AF64DA">
      <w:pPr>
        <w:spacing w:after="120"/>
        <w:jc w:val="both"/>
        <w:rPr>
          <w:rFonts w:ascii="Arial" w:hAnsi="Arial" w:cs="Arial"/>
          <w:lang w:val="hr-HR"/>
        </w:rPr>
      </w:pPr>
      <w:r w:rsidRPr="00436C36">
        <w:rPr>
          <w:rFonts w:ascii="Arial" w:hAnsi="Arial" w:cs="Arial"/>
          <w:lang w:val="hr-HR"/>
        </w:rPr>
        <w:t xml:space="preserve">U slučaju postojanja projektne dokumentacije izvedene zgrade, izrađene od ovlaštene osobe, za potrebe ishođenja dozvola za gradnju, potrebno je utvrditi primjenjivost dokumentacije te u skladu s tim odrediti cijenu usluge koja može iznositi +/- 15% od cijene naknade za uslugu izrade arhitektonske snimke izvedenog stanja.  </w:t>
      </w:r>
    </w:p>
    <w:p w:rsidR="00AF64DA" w:rsidRDefault="00AF64DA" w:rsidP="00AF64DA">
      <w:pPr>
        <w:spacing w:after="120"/>
        <w:jc w:val="both"/>
        <w:rPr>
          <w:rFonts w:ascii="Arial" w:hAnsi="Arial" w:cs="Arial"/>
          <w:b/>
          <w:bCs/>
          <w:lang w:val="hr-HR"/>
        </w:rPr>
      </w:pPr>
    </w:p>
    <w:p w:rsidR="00AF64DA" w:rsidRDefault="00AF64DA" w:rsidP="00AF64DA">
      <w:pPr>
        <w:spacing w:after="120"/>
        <w:jc w:val="both"/>
        <w:rPr>
          <w:rFonts w:ascii="Arial" w:hAnsi="Arial" w:cs="Arial"/>
          <w:b/>
          <w:bCs/>
          <w:lang w:val="hr-HR"/>
        </w:rPr>
      </w:pPr>
    </w:p>
    <w:p w:rsidR="00AF64DA" w:rsidRDefault="00AF64DA" w:rsidP="00AF64DA">
      <w:pPr>
        <w:spacing w:after="120"/>
        <w:jc w:val="both"/>
        <w:rPr>
          <w:rFonts w:ascii="Arial" w:hAnsi="Arial" w:cs="Arial"/>
          <w:b/>
          <w:bCs/>
          <w:lang w:val="hr-HR"/>
        </w:rPr>
      </w:pPr>
    </w:p>
    <w:p w:rsidR="00AF64DA" w:rsidRDefault="00AF64DA" w:rsidP="00AF64DA">
      <w:pPr>
        <w:spacing w:after="120"/>
        <w:jc w:val="both"/>
        <w:rPr>
          <w:rFonts w:ascii="Arial" w:hAnsi="Arial" w:cs="Arial"/>
          <w:b/>
          <w:bCs/>
          <w:lang w:val="hr-HR"/>
        </w:rPr>
      </w:pPr>
    </w:p>
    <w:p w:rsidR="00AF64DA" w:rsidRDefault="00AF64DA" w:rsidP="00AF64DA">
      <w:pPr>
        <w:spacing w:after="120"/>
        <w:jc w:val="both"/>
        <w:rPr>
          <w:rFonts w:ascii="Arial" w:hAnsi="Arial" w:cs="Arial"/>
          <w:b/>
          <w:bCs/>
          <w:lang w:val="hr-HR"/>
        </w:rPr>
      </w:pPr>
    </w:p>
    <w:p w:rsidR="00AF64DA" w:rsidRDefault="00AF64DA" w:rsidP="00AF64DA">
      <w:pPr>
        <w:spacing w:after="120"/>
        <w:jc w:val="both"/>
        <w:rPr>
          <w:rFonts w:ascii="Arial" w:hAnsi="Arial" w:cs="Arial"/>
          <w:b/>
          <w:bCs/>
          <w:lang w:val="hr-HR"/>
        </w:rPr>
      </w:pPr>
    </w:p>
    <w:p w:rsidR="00AF64DA" w:rsidRDefault="00AF64DA" w:rsidP="00AF64DA">
      <w:pPr>
        <w:spacing w:after="120"/>
        <w:jc w:val="both"/>
        <w:rPr>
          <w:rFonts w:ascii="Arial" w:hAnsi="Arial" w:cs="Arial"/>
          <w:b/>
          <w:bCs/>
          <w:lang w:val="hr-HR"/>
        </w:rPr>
      </w:pPr>
    </w:p>
    <w:p w:rsidR="00AF64DA" w:rsidRDefault="00AF64DA" w:rsidP="00AF64DA">
      <w:pPr>
        <w:spacing w:after="120"/>
        <w:jc w:val="both"/>
        <w:rPr>
          <w:rFonts w:ascii="Arial" w:hAnsi="Arial" w:cs="Arial"/>
          <w:b/>
          <w:bCs/>
          <w:lang w:val="hr-HR"/>
        </w:rPr>
      </w:pPr>
    </w:p>
    <w:p w:rsidR="00AF64DA" w:rsidRPr="00436C36" w:rsidRDefault="00AF64DA" w:rsidP="00AF64DA">
      <w:pPr>
        <w:spacing w:after="120"/>
        <w:jc w:val="both"/>
        <w:rPr>
          <w:rFonts w:ascii="Arial" w:hAnsi="Arial" w:cs="Arial"/>
          <w:b/>
          <w:bCs/>
          <w:lang w:val="hr-HR"/>
        </w:rPr>
      </w:pPr>
      <w:r w:rsidRPr="00436C36">
        <w:rPr>
          <w:rFonts w:ascii="Arial" w:hAnsi="Arial" w:cs="Arial"/>
          <w:b/>
          <w:bCs/>
          <w:lang w:val="hr-HR"/>
        </w:rPr>
        <w:lastRenderedPageBreak/>
        <w:t>2/</w:t>
      </w:r>
      <w:r w:rsidRPr="00436C36">
        <w:rPr>
          <w:rFonts w:ascii="Arial" w:hAnsi="Arial" w:cs="Arial"/>
          <w:b/>
          <w:bCs/>
          <w:lang w:val="hr-HR"/>
        </w:rPr>
        <w:tab/>
        <w:t>Naknada za uslugu izrade snimke izvedenog stanja</w:t>
      </w:r>
    </w:p>
    <w:p w:rsidR="00AF64DA" w:rsidRPr="00436C36" w:rsidRDefault="00AF64DA" w:rsidP="00AF64DA">
      <w:pPr>
        <w:jc w:val="both"/>
        <w:rPr>
          <w:rFonts w:ascii="Arial" w:hAnsi="Arial" w:cs="Arial"/>
          <w:lang w:val="hr-HR"/>
        </w:rPr>
      </w:pPr>
      <w:r w:rsidRPr="00436C36">
        <w:rPr>
          <w:rFonts w:ascii="Arial" w:hAnsi="Arial" w:cs="Arial"/>
          <w:lang w:val="hr-HR"/>
        </w:rPr>
        <w:t>Naknada za uslugu izrade snimke izvedenog stanja dana je okvirno temeljem Pravilnika o cijenama usluga HKAIG (NN 85/99), i iskazana slijedećom tablicom:</w:t>
      </w:r>
    </w:p>
    <w:bookmarkStart w:id="2" w:name="_MON_1411919116"/>
    <w:bookmarkStart w:id="3" w:name="_MON_1411919171"/>
    <w:bookmarkStart w:id="4" w:name="_MON_1411919199"/>
    <w:bookmarkStart w:id="5" w:name="_MON_1411919208"/>
    <w:bookmarkStart w:id="6" w:name="_MON_1411919226"/>
    <w:bookmarkStart w:id="7" w:name="_MON_1411919244"/>
    <w:bookmarkStart w:id="8" w:name="_MON_1411919285"/>
    <w:bookmarkStart w:id="9" w:name="_MON_1411919294"/>
    <w:bookmarkStart w:id="10" w:name="_MON_1411919309"/>
    <w:bookmarkStart w:id="11" w:name="_MON_1411919377"/>
    <w:bookmarkStart w:id="12" w:name="_MON_1411919388"/>
    <w:bookmarkStart w:id="13" w:name="_MON_1411919402"/>
    <w:bookmarkStart w:id="14" w:name="_MON_1411919411"/>
    <w:bookmarkStart w:id="15" w:name="_MON_1411919447"/>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411919011"/>
    <w:bookmarkEnd w:id="16"/>
    <w:p w:rsidR="00AF64DA" w:rsidRPr="00436C36" w:rsidRDefault="00AF64DA" w:rsidP="00AF64DA">
      <w:pPr>
        <w:jc w:val="both"/>
        <w:rPr>
          <w:rFonts w:ascii="Arial" w:hAnsi="Arial" w:cs="Arial"/>
          <w:lang w:val="hr-HR"/>
        </w:rPr>
      </w:pPr>
      <w:r w:rsidRPr="00436C36">
        <w:rPr>
          <w:rFonts w:ascii="Arial" w:hAnsi="Arial" w:cs="Arial"/>
          <w:lang w:val="hr-HR"/>
        </w:rPr>
        <w:object w:dxaOrig="9241" w:dyaOrig="7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50.25pt" o:ole="">
            <v:imagedata r:id="rId9" o:title=""/>
          </v:shape>
          <o:OLEObject Type="Embed" ProgID="Excel.Sheet.8" ShapeID="_x0000_i1025" DrawAspect="Content" ObjectID="_1412162526" r:id="rId10"/>
        </w:object>
      </w:r>
    </w:p>
    <w:p w:rsidR="00AF64DA" w:rsidRPr="00436C36" w:rsidRDefault="00AF64DA" w:rsidP="00AF64DA">
      <w:pPr>
        <w:jc w:val="both"/>
        <w:rPr>
          <w:rFonts w:ascii="Arial" w:hAnsi="Arial"/>
          <w:sz w:val="20"/>
          <w:szCs w:val="20"/>
          <w:lang w:val="hr-HR"/>
        </w:rPr>
      </w:pPr>
      <w:r w:rsidRPr="00436C36">
        <w:rPr>
          <w:rFonts w:ascii="Arial" w:hAnsi="Arial"/>
          <w:sz w:val="28"/>
          <w:szCs w:val="28"/>
          <w:lang w:val="hr-HR"/>
        </w:rPr>
        <w:t>*</w:t>
      </w:r>
      <w:r w:rsidRPr="00436C36">
        <w:rPr>
          <w:rFonts w:ascii="Arial" w:hAnsi="Arial"/>
          <w:sz w:val="20"/>
          <w:szCs w:val="20"/>
          <w:lang w:val="hr-HR"/>
        </w:rPr>
        <w:t xml:space="preserve"> GBP je građevinska (bruto) površina zgrade iz članka 2. stavak 1. točka 38. Zakona o prostornom uređenju i gradnji (NN br. 76/07, 38/09, 55/11, 50/12 i 55/12)</w:t>
      </w:r>
    </w:p>
    <w:p w:rsidR="00AF64DA" w:rsidRPr="00436C36" w:rsidRDefault="00AF64DA" w:rsidP="00AF64DA">
      <w:pPr>
        <w:jc w:val="both"/>
        <w:rPr>
          <w:rFonts w:ascii="Arial" w:hAnsi="Arial" w:cs="Arial"/>
          <w:lang w:val="hr-HR"/>
        </w:rPr>
      </w:pPr>
    </w:p>
    <w:p w:rsidR="00AF64DA" w:rsidRPr="00436C36" w:rsidRDefault="00AF64DA" w:rsidP="00AF64DA">
      <w:pPr>
        <w:jc w:val="both"/>
        <w:rPr>
          <w:rFonts w:ascii="Arial" w:hAnsi="Arial" w:cs="Arial"/>
          <w:lang w:val="hr-HR"/>
        </w:rPr>
      </w:pPr>
    </w:p>
    <w:p w:rsidR="00AF64DA" w:rsidRPr="00436C36" w:rsidRDefault="00AF64DA" w:rsidP="00AF64DA">
      <w:pPr>
        <w:jc w:val="both"/>
        <w:rPr>
          <w:rFonts w:ascii="Arial" w:hAnsi="Arial" w:cs="Arial"/>
          <w:lang w:val="hr-HR"/>
        </w:rPr>
      </w:pPr>
      <w:r w:rsidRPr="00436C36">
        <w:rPr>
          <w:rFonts w:ascii="Arial" w:hAnsi="Arial" w:cs="Arial"/>
          <w:lang w:val="hr-HR"/>
        </w:rPr>
        <w:t>Cijene navedene u tablici su upućujuće i iskazane u svrhu informacije zainteresiranim osobama kao predvidivi troškovi investitora.</w:t>
      </w:r>
    </w:p>
    <w:p w:rsidR="00AF64DA" w:rsidRPr="00436C36" w:rsidRDefault="00AF64DA" w:rsidP="00AF64DA">
      <w:pPr>
        <w:jc w:val="both"/>
        <w:rPr>
          <w:rFonts w:ascii="Arial" w:hAnsi="Arial" w:cs="Arial"/>
          <w:lang w:val="hr-HR"/>
        </w:rPr>
      </w:pPr>
      <w:r w:rsidRPr="00436C36">
        <w:rPr>
          <w:rFonts w:ascii="Arial" w:hAnsi="Arial" w:cs="Arial"/>
          <w:lang w:val="hr-HR"/>
        </w:rPr>
        <w:t>Iskazane cijene nisu obvezujuće za bilo koju stranku u poslu, a cijena konkretne usluge ovisi o dogovoru i volji naručitelja i izvršitelja.</w:t>
      </w:r>
    </w:p>
    <w:p w:rsidR="00AF64DA" w:rsidRPr="00436C36" w:rsidRDefault="00AF64DA" w:rsidP="00AF64DA">
      <w:pPr>
        <w:jc w:val="both"/>
        <w:rPr>
          <w:rFonts w:ascii="Arial" w:hAnsi="Arial" w:cs="Arial"/>
          <w:lang w:val="hr-HR"/>
        </w:rPr>
      </w:pPr>
      <w:r w:rsidRPr="00436C36">
        <w:rPr>
          <w:rFonts w:ascii="Arial" w:hAnsi="Arial" w:cs="Arial"/>
          <w:lang w:val="hr-HR"/>
        </w:rPr>
        <w:lastRenderedPageBreak/>
        <w:t>Stvarna cijena određenog posla  ovisi o konkretnoj građevini, njezinoj veličini i složenosti te ponudi izvršitelja usluge i odluci naručitelja.</w:t>
      </w:r>
    </w:p>
    <w:p w:rsidR="00AF64DA" w:rsidRPr="00436C36" w:rsidRDefault="00AF64DA" w:rsidP="00AF64DA">
      <w:pPr>
        <w:jc w:val="both"/>
        <w:rPr>
          <w:rFonts w:ascii="Arial" w:hAnsi="Arial" w:cs="Arial"/>
          <w:lang w:val="hr-HR"/>
        </w:rPr>
      </w:pPr>
      <w:r w:rsidRPr="00436C36">
        <w:rPr>
          <w:rFonts w:ascii="Arial" w:hAnsi="Arial" w:cs="Arial"/>
          <w:lang w:val="hr-HR"/>
        </w:rPr>
        <w:t>Cijene navedene u tablici su neto cijene bez PDV-a.</w:t>
      </w:r>
    </w:p>
    <w:p w:rsidR="00AF64DA" w:rsidRPr="00436C36" w:rsidRDefault="00AF64DA" w:rsidP="00AF64DA">
      <w:pPr>
        <w:jc w:val="both"/>
        <w:rPr>
          <w:rFonts w:ascii="Arial" w:hAnsi="Arial" w:cs="Arial"/>
          <w:lang w:val="hr-HR"/>
        </w:rPr>
      </w:pPr>
      <w:r w:rsidRPr="00436C36">
        <w:rPr>
          <w:rFonts w:ascii="Arial" w:hAnsi="Arial" w:cs="Arial"/>
          <w:lang w:val="hr-HR"/>
        </w:rPr>
        <w:t>U cijeni nisu troškovi vezani uz izradu snimke koji se obračunavaju posebno.</w:t>
      </w:r>
    </w:p>
    <w:p w:rsidR="00AF64DA" w:rsidRPr="00436C36" w:rsidRDefault="00AF64DA" w:rsidP="00AF64DA">
      <w:pPr>
        <w:jc w:val="both"/>
        <w:rPr>
          <w:rFonts w:ascii="Arial" w:hAnsi="Arial" w:cs="Arial"/>
          <w:lang w:val="hr-HR"/>
        </w:rPr>
      </w:pPr>
    </w:p>
    <w:p w:rsidR="00AF64DA" w:rsidRPr="00436C36" w:rsidRDefault="00AF64DA" w:rsidP="00AF64DA">
      <w:pPr>
        <w:spacing w:after="120"/>
        <w:jc w:val="both"/>
        <w:rPr>
          <w:rFonts w:ascii="Arial" w:hAnsi="Arial" w:cs="Arial"/>
          <w:b/>
          <w:bCs/>
          <w:lang w:val="hr-HR"/>
        </w:rPr>
      </w:pPr>
      <w:r w:rsidRPr="00436C36">
        <w:rPr>
          <w:rFonts w:ascii="Arial" w:hAnsi="Arial" w:cs="Arial"/>
          <w:b/>
          <w:bCs/>
          <w:lang w:val="hr-HR"/>
        </w:rPr>
        <w:t>3/</w:t>
      </w:r>
      <w:r w:rsidRPr="00436C36">
        <w:rPr>
          <w:rFonts w:ascii="Arial" w:hAnsi="Arial" w:cs="Arial"/>
          <w:b/>
          <w:bCs/>
          <w:lang w:val="hr-HR"/>
        </w:rPr>
        <w:tab/>
        <w:t>Naknada za uslugu izrade iskaza površina i obračunskih veličina zgrade, i iskaza podataka za obračun naknade za zadržavanje zgrade u prostoru</w:t>
      </w:r>
    </w:p>
    <w:p w:rsidR="00AF64DA" w:rsidRPr="00436C36" w:rsidRDefault="00AF64DA" w:rsidP="00AF64DA">
      <w:pPr>
        <w:pStyle w:val="T-98-2"/>
        <w:tabs>
          <w:tab w:val="clear" w:pos="2153"/>
          <w:tab w:val="left" w:pos="426"/>
        </w:tabs>
        <w:spacing w:after="0"/>
        <w:ind w:firstLine="0"/>
        <w:rPr>
          <w:rFonts w:ascii="Arial" w:hAnsi="Arial" w:cs="Arial"/>
          <w:sz w:val="24"/>
          <w:szCs w:val="24"/>
          <w:lang w:val="hr-HR" w:eastAsia="en-US"/>
        </w:rPr>
      </w:pPr>
    </w:p>
    <w:p w:rsidR="00AF64DA" w:rsidRPr="00436C36" w:rsidRDefault="00AF64DA" w:rsidP="00AF64DA">
      <w:pPr>
        <w:spacing w:after="120"/>
        <w:jc w:val="both"/>
        <w:rPr>
          <w:rFonts w:ascii="Arial" w:hAnsi="Arial" w:cs="Arial"/>
          <w:lang w:val="hr-HR"/>
        </w:rPr>
      </w:pPr>
      <w:r w:rsidRPr="00436C36">
        <w:rPr>
          <w:rFonts w:ascii="Arial" w:hAnsi="Arial" w:cs="Arial"/>
          <w:lang w:val="hr-HR"/>
        </w:rPr>
        <w:t>Naknada za uslugu izrade iskaza površina i obračunskih veličina zgrade, i iskaza podataka za obračun naknade za zadržavanje zgrade u pro</w:t>
      </w:r>
      <w:r>
        <w:rPr>
          <w:rFonts w:ascii="Arial" w:hAnsi="Arial" w:cs="Arial"/>
          <w:lang w:val="hr-HR"/>
        </w:rPr>
        <w:t>storu obračunava se kao vremensk</w:t>
      </w:r>
      <w:r w:rsidRPr="00436C36">
        <w:rPr>
          <w:rFonts w:ascii="Arial" w:hAnsi="Arial" w:cs="Arial"/>
          <w:lang w:val="hr-HR"/>
        </w:rPr>
        <w:t>a naknada, temeljem stvarno utrošenog vremena u skladu s Pravilnikom o cijenama usluga HKAIG (NN 85/99)</w:t>
      </w:r>
    </w:p>
    <w:p w:rsidR="00AF64DA" w:rsidRPr="00436C36" w:rsidRDefault="00AF64DA" w:rsidP="00AF64DA">
      <w:pPr>
        <w:jc w:val="both"/>
        <w:rPr>
          <w:rFonts w:ascii="Arial" w:hAnsi="Arial"/>
          <w:b/>
          <w:lang w:val="hr-HR"/>
        </w:rPr>
      </w:pPr>
    </w:p>
    <w:p w:rsidR="00AF64DA" w:rsidRPr="00436C36" w:rsidRDefault="00AF64DA" w:rsidP="00AF64DA">
      <w:pPr>
        <w:spacing w:after="120"/>
        <w:jc w:val="both"/>
        <w:rPr>
          <w:rFonts w:ascii="Arial" w:hAnsi="Arial" w:cs="Arial"/>
          <w:b/>
          <w:bCs/>
          <w:lang w:val="hr-HR"/>
        </w:rPr>
      </w:pPr>
      <w:r w:rsidRPr="00436C36">
        <w:rPr>
          <w:rFonts w:ascii="Arial" w:hAnsi="Arial" w:cs="Arial"/>
          <w:b/>
          <w:bCs/>
          <w:lang w:val="hr-HR"/>
        </w:rPr>
        <w:t>4/</w:t>
      </w:r>
      <w:r w:rsidRPr="00436C36">
        <w:rPr>
          <w:rFonts w:ascii="Arial" w:hAnsi="Arial" w:cs="Arial"/>
          <w:b/>
          <w:bCs/>
          <w:lang w:val="hr-HR"/>
        </w:rPr>
        <w:tab/>
        <w:t>Naknada za uslugu ishođenja rješenja o izvedenom stanju</w:t>
      </w:r>
    </w:p>
    <w:p w:rsidR="00AF64DA" w:rsidRPr="00436C36" w:rsidRDefault="00AF64DA" w:rsidP="00AF64DA">
      <w:pPr>
        <w:pStyle w:val="T-98-2"/>
        <w:tabs>
          <w:tab w:val="clear" w:pos="2153"/>
          <w:tab w:val="left" w:pos="426"/>
        </w:tabs>
        <w:spacing w:after="0"/>
        <w:ind w:firstLine="0"/>
        <w:rPr>
          <w:rFonts w:ascii="Arial" w:hAnsi="Arial" w:cs="Arial"/>
          <w:sz w:val="24"/>
          <w:szCs w:val="24"/>
          <w:lang w:val="hr-HR" w:eastAsia="en-US"/>
        </w:rPr>
      </w:pPr>
    </w:p>
    <w:p w:rsidR="00AF64DA" w:rsidRPr="00436C36" w:rsidRDefault="00AF64DA" w:rsidP="00AF64DA">
      <w:pPr>
        <w:pStyle w:val="T-98-2"/>
        <w:tabs>
          <w:tab w:val="clear" w:pos="2153"/>
          <w:tab w:val="left" w:pos="426"/>
        </w:tabs>
        <w:spacing w:after="0"/>
        <w:ind w:firstLine="0"/>
        <w:rPr>
          <w:rFonts w:ascii="Arial" w:hAnsi="Arial" w:cs="Arial"/>
          <w:sz w:val="24"/>
          <w:szCs w:val="24"/>
          <w:lang w:val="hr-HR" w:eastAsia="en-US"/>
        </w:rPr>
      </w:pPr>
      <w:r w:rsidRPr="00436C36">
        <w:rPr>
          <w:rFonts w:ascii="Arial" w:hAnsi="Arial" w:cs="Arial"/>
          <w:sz w:val="24"/>
          <w:szCs w:val="24"/>
          <w:lang w:val="hr-HR" w:eastAsia="en-US"/>
        </w:rPr>
        <w:t>Ova usluga se može ugovoriti, ovisno o dogovoru s podnositeljem zahtjeva i nije sastavni dio naknade za uslugu izrade arhitektonske snimke odn. snimke izvedenog stanja već se ugovara posebno.</w:t>
      </w:r>
    </w:p>
    <w:p w:rsidR="00AF64DA" w:rsidRPr="00436C36" w:rsidRDefault="00AF64DA" w:rsidP="00AF64DA">
      <w:pPr>
        <w:jc w:val="both"/>
        <w:rPr>
          <w:rFonts w:ascii="Arial" w:hAnsi="Arial"/>
          <w:b/>
          <w:lang w:val="hr-HR"/>
        </w:rPr>
      </w:pPr>
    </w:p>
    <w:p w:rsidR="00AF64DA" w:rsidRPr="00436C36" w:rsidRDefault="00AF64DA" w:rsidP="00AF64DA">
      <w:pPr>
        <w:jc w:val="both"/>
        <w:rPr>
          <w:rFonts w:ascii="Arial" w:hAnsi="Arial"/>
          <w:b/>
          <w:lang w:val="hr-HR"/>
        </w:rPr>
      </w:pPr>
    </w:p>
    <w:p w:rsidR="00AF64DA" w:rsidRPr="00436C36" w:rsidRDefault="00AF64DA" w:rsidP="00AF64DA">
      <w:pPr>
        <w:autoSpaceDE w:val="0"/>
        <w:jc w:val="both"/>
        <w:rPr>
          <w:rFonts w:ascii="Arial" w:eastAsia="ArialMT" w:hAnsi="Arial" w:cs="ArialMT"/>
          <w:lang w:val="hr-HR"/>
        </w:rPr>
      </w:pPr>
    </w:p>
    <w:p w:rsidR="00AF64DA" w:rsidRPr="00436C36" w:rsidRDefault="00AF64DA" w:rsidP="00AF64DA">
      <w:pPr>
        <w:autoSpaceDE w:val="0"/>
        <w:ind w:right="456"/>
        <w:jc w:val="both"/>
        <w:rPr>
          <w:rFonts w:ascii="Arial" w:eastAsia="ArialMT" w:hAnsi="Arial" w:cs="ArialMT"/>
          <w:lang w:val="hr-HR"/>
        </w:rPr>
      </w:pPr>
    </w:p>
    <w:p w:rsidR="00AF64DA" w:rsidRPr="00436C36" w:rsidRDefault="00AF64DA" w:rsidP="00AF64DA">
      <w:pPr>
        <w:jc w:val="both"/>
        <w:rPr>
          <w:rFonts w:ascii="Arial" w:hAnsi="Arial"/>
          <w:b/>
          <w:lang w:val="hr-HR"/>
        </w:rPr>
      </w:pPr>
      <w:r w:rsidRPr="00436C36">
        <w:rPr>
          <w:rFonts w:ascii="Arial" w:eastAsia="ArialMT" w:hAnsi="Arial" w:cs="ArialMT"/>
          <w:lang w:val="hr-HR"/>
        </w:rPr>
        <w:br w:type="page"/>
      </w:r>
      <w:r w:rsidRPr="00436C36">
        <w:rPr>
          <w:rFonts w:ascii="Arial" w:hAnsi="Arial"/>
          <w:b/>
          <w:lang w:val="hr-HR"/>
        </w:rPr>
        <w:lastRenderedPageBreak/>
        <w:t>PRILOG 1:</w:t>
      </w:r>
    </w:p>
    <w:p w:rsidR="00AF64DA" w:rsidRPr="00436C36" w:rsidRDefault="00AF64DA" w:rsidP="00AF64DA">
      <w:pPr>
        <w:jc w:val="both"/>
        <w:rPr>
          <w:rFonts w:ascii="Arial" w:hAnsi="Arial"/>
          <w:lang w:val="hr-HR"/>
        </w:rPr>
      </w:pPr>
      <w:r w:rsidRPr="00436C36">
        <w:rPr>
          <w:rFonts w:ascii="Arial" w:hAnsi="Arial"/>
          <w:lang w:val="hr-HR"/>
        </w:rPr>
        <w:t>Na temelju odredbi članka 11. stavka 2 Zakona o postupanju s nezakonito izgrađenim zgradama (NN 86/12), izdaje se:</w:t>
      </w:r>
    </w:p>
    <w:p w:rsidR="00AF64DA" w:rsidRDefault="00AF64DA" w:rsidP="00AF64DA">
      <w:pPr>
        <w:jc w:val="both"/>
        <w:rPr>
          <w:rFonts w:ascii="Arial" w:hAnsi="Arial"/>
          <w:b/>
          <w:bCs/>
          <w:lang w:val="hr-HR"/>
        </w:rPr>
      </w:pPr>
    </w:p>
    <w:p w:rsidR="00AF64DA" w:rsidRPr="00436C36" w:rsidRDefault="00AF64DA" w:rsidP="00AF64DA">
      <w:pPr>
        <w:jc w:val="both"/>
        <w:rPr>
          <w:rFonts w:ascii="Arial" w:hAnsi="Arial"/>
          <w:b/>
          <w:bCs/>
          <w:lang w:val="hr-HR"/>
        </w:rPr>
      </w:pPr>
      <w:r w:rsidRPr="00436C36">
        <w:rPr>
          <w:rFonts w:ascii="Arial" w:hAnsi="Arial"/>
          <w:b/>
          <w:bCs/>
          <w:lang w:val="hr-HR"/>
        </w:rPr>
        <w:t>IZJAVA OVLAŠTENOG ARHITEKTA DA NEZAKONITO IZGRAĐENA ZGRADA JAVNE NAMJENE ISPUNJAVA BITNI ZAHTJEV SIGURNOSTI U KORIŠTENJU</w:t>
      </w:r>
    </w:p>
    <w:p w:rsidR="00AF64DA" w:rsidRPr="00436C36" w:rsidRDefault="00AF64DA" w:rsidP="00AF64DA">
      <w:pPr>
        <w:jc w:val="both"/>
        <w:rPr>
          <w:rFonts w:ascii="Arial" w:hAnsi="Arial"/>
          <w:i/>
          <w:iCs/>
          <w:lang w:val="hr-HR"/>
        </w:rPr>
      </w:pPr>
    </w:p>
    <w:p w:rsidR="00AF64DA" w:rsidRPr="00436C36" w:rsidRDefault="00AF64DA" w:rsidP="00AF64DA">
      <w:pPr>
        <w:jc w:val="both"/>
        <w:rPr>
          <w:rFonts w:ascii="Arial" w:hAnsi="Arial"/>
          <w:bCs/>
          <w:iCs/>
          <w:lang w:val="hr-HR"/>
        </w:rPr>
      </w:pPr>
      <w:r w:rsidRPr="00436C36">
        <w:rPr>
          <w:rFonts w:ascii="Arial" w:hAnsi="Arial"/>
          <w:bCs/>
          <w:iCs/>
          <w:lang w:val="hr-HR"/>
        </w:rPr>
        <w:t>Oznaka izjave:</w:t>
      </w:r>
    </w:p>
    <w:p w:rsidR="00AF64DA" w:rsidRPr="00436C36" w:rsidRDefault="00AF64DA" w:rsidP="00AF64DA">
      <w:pPr>
        <w:jc w:val="both"/>
        <w:rPr>
          <w:rFonts w:ascii="Arial" w:hAnsi="Arial"/>
          <w:iCs/>
          <w:lang w:val="hr-HR"/>
        </w:rPr>
      </w:pPr>
      <w:r w:rsidRPr="00436C36">
        <w:rPr>
          <w:rFonts w:ascii="Arial" w:hAnsi="Arial"/>
          <w:bCs/>
          <w:iCs/>
          <w:lang w:val="hr-HR"/>
        </w:rPr>
        <w:t>Podnositelj zahtjeva:</w:t>
      </w:r>
      <w:r w:rsidRPr="00436C36">
        <w:rPr>
          <w:rFonts w:ascii="Arial" w:hAnsi="Arial"/>
          <w:b/>
          <w:bCs/>
          <w:iCs/>
          <w:lang w:val="hr-HR"/>
        </w:rPr>
        <w:t xml:space="preserve"> </w:t>
      </w:r>
    </w:p>
    <w:p w:rsidR="00AF64DA" w:rsidRPr="00436C36" w:rsidRDefault="00AF64DA" w:rsidP="00AF64DA">
      <w:pPr>
        <w:jc w:val="both"/>
        <w:rPr>
          <w:rFonts w:ascii="Arial" w:hAnsi="Arial"/>
          <w:bCs/>
          <w:iCs/>
          <w:lang w:val="hr-HR"/>
        </w:rPr>
      </w:pPr>
      <w:r w:rsidRPr="00436C36">
        <w:rPr>
          <w:rFonts w:ascii="Arial" w:hAnsi="Arial"/>
          <w:bCs/>
          <w:iCs/>
          <w:lang w:val="hr-HR"/>
        </w:rPr>
        <w:t>Zgrada / namjena zgrade:</w:t>
      </w:r>
    </w:p>
    <w:p w:rsidR="00AF64DA" w:rsidRPr="00436C36" w:rsidRDefault="00AF64DA" w:rsidP="00AF64DA">
      <w:pPr>
        <w:jc w:val="both"/>
        <w:rPr>
          <w:rFonts w:ascii="Arial" w:hAnsi="Arial"/>
          <w:bCs/>
          <w:iCs/>
          <w:lang w:val="hr-HR"/>
        </w:rPr>
      </w:pPr>
      <w:r w:rsidRPr="00436C36">
        <w:rPr>
          <w:rFonts w:ascii="Arial" w:hAnsi="Arial"/>
          <w:bCs/>
          <w:iCs/>
          <w:lang w:val="hr-HR"/>
        </w:rPr>
        <w:t>Lokacija:  (</w:t>
      </w:r>
      <w:r w:rsidRPr="00436C36">
        <w:rPr>
          <w:rFonts w:ascii="Arial" w:hAnsi="Arial"/>
          <w:bCs/>
          <w:i/>
          <w:iCs/>
          <w:lang w:val="hr-HR"/>
        </w:rPr>
        <w:t>ulica i k.broj, broj k.č., ime katastarske općine)</w:t>
      </w:r>
    </w:p>
    <w:p w:rsidR="00AF64DA" w:rsidRPr="00436C36" w:rsidRDefault="00AF64DA" w:rsidP="00AF64DA">
      <w:pPr>
        <w:jc w:val="both"/>
        <w:rPr>
          <w:rFonts w:ascii="Arial" w:hAnsi="Arial"/>
          <w:bCs/>
          <w:iCs/>
          <w:lang w:val="hr-HR"/>
        </w:rPr>
      </w:pPr>
      <w:r w:rsidRPr="00436C36">
        <w:rPr>
          <w:rFonts w:ascii="Arial" w:hAnsi="Arial"/>
          <w:bCs/>
          <w:iCs/>
          <w:lang w:val="hr-HR"/>
        </w:rPr>
        <w:t>Vrijeme građenja:</w:t>
      </w:r>
    </w:p>
    <w:p w:rsidR="00AF64DA" w:rsidRPr="00436C36" w:rsidRDefault="00AF64DA" w:rsidP="00AF64DA">
      <w:pPr>
        <w:spacing w:after="120"/>
        <w:jc w:val="both"/>
        <w:rPr>
          <w:rFonts w:ascii="Arial" w:hAnsi="Arial"/>
          <w:bCs/>
          <w:iCs/>
          <w:lang w:val="hr-HR"/>
        </w:rPr>
      </w:pPr>
      <w:r w:rsidRPr="00436C36">
        <w:rPr>
          <w:rFonts w:ascii="Arial" w:hAnsi="Arial"/>
          <w:bCs/>
          <w:iCs/>
          <w:lang w:val="hr-HR"/>
        </w:rPr>
        <w:t>Temeljem usporedbe izvedenog stanja navedene završene zgrade sa propisima koji su važili u vrijeme kada je zgrada građena / sa važećim propisima (</w:t>
      </w:r>
      <w:r w:rsidRPr="00436C36">
        <w:rPr>
          <w:rFonts w:ascii="Arial" w:hAnsi="Arial"/>
          <w:bCs/>
          <w:i/>
          <w:iCs/>
          <w:lang w:val="hr-HR"/>
        </w:rPr>
        <w:t>odabrati jedno od navedenog i navesti naziv propisa</w:t>
      </w:r>
      <w:r w:rsidRPr="00436C36">
        <w:rPr>
          <w:rFonts w:ascii="Arial" w:hAnsi="Arial"/>
          <w:bCs/>
          <w:iCs/>
          <w:lang w:val="hr-HR"/>
        </w:rPr>
        <w:t>), te prema zahtjevima iz članka 14., stavak 3, Zakona o prostornom uređenju i gradnji (NN 76/07, 38/09, 55/11, 90/11, 50/12), ustanovljeno je da ista ispunjava one bitne zahtjeve sigurnosti u korištenju koji su u domeni projektiranja ovlaštenog arhitekta:</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da su ugrađene završne podne obloge protuklizne i ravne</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da su izvedene zaštitne ograde i rukohvati na propisanim pozicijama i propisane visine</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da su stubišta i hodnici izvedeni u propisanim dimenzijama (širina, širina kraka, dimenzije i broj stepenica...)</w:t>
      </w:r>
    </w:p>
    <w:p w:rsidR="00AF64DA" w:rsidRPr="00436C36" w:rsidRDefault="00AF64DA" w:rsidP="00AF64DA">
      <w:pPr>
        <w:jc w:val="both"/>
        <w:rPr>
          <w:rFonts w:ascii="Arial" w:hAnsi="Arial"/>
          <w:bCs/>
          <w:iCs/>
          <w:lang w:val="hr-HR"/>
        </w:rPr>
      </w:pPr>
    </w:p>
    <w:p w:rsidR="00AF64DA" w:rsidRPr="00436C36" w:rsidRDefault="00AF64DA" w:rsidP="00AF64DA">
      <w:pPr>
        <w:jc w:val="both"/>
        <w:rPr>
          <w:rFonts w:ascii="Arial" w:hAnsi="Arial"/>
          <w:bCs/>
          <w:i/>
          <w:iCs/>
          <w:lang w:val="hr-HR"/>
        </w:rPr>
      </w:pPr>
      <w:r w:rsidRPr="00436C36">
        <w:rPr>
          <w:rFonts w:ascii="Arial" w:hAnsi="Arial"/>
          <w:bCs/>
          <w:iCs/>
          <w:lang w:val="hr-HR"/>
        </w:rPr>
        <w:t>Izjava je utemeljena na vizualnom pregledu zgrade / te dodatno izvršenim ispitivanjima (</w:t>
      </w:r>
      <w:r w:rsidRPr="00436C36">
        <w:rPr>
          <w:rFonts w:ascii="Arial" w:hAnsi="Arial"/>
          <w:bCs/>
          <w:i/>
          <w:iCs/>
          <w:lang w:val="hr-HR"/>
        </w:rPr>
        <w:t>odabrati potonje ako su ispitivanja izvršena, te u tom slučaju navesti vrstu ispitivanja i njihove rezultate, te ih priložiti).</w:t>
      </w:r>
    </w:p>
    <w:p w:rsidR="00AF64DA" w:rsidRPr="00436C36" w:rsidRDefault="00AF64DA" w:rsidP="00AF64DA">
      <w:pPr>
        <w:jc w:val="both"/>
        <w:rPr>
          <w:rFonts w:ascii="Arial" w:hAnsi="Arial"/>
          <w:bCs/>
          <w:iCs/>
          <w:lang w:val="hr-HR"/>
        </w:rPr>
      </w:pPr>
      <w:r w:rsidRPr="00436C36">
        <w:rPr>
          <w:rFonts w:ascii="Arial" w:hAnsi="Arial"/>
          <w:bCs/>
          <w:iCs/>
          <w:lang w:val="hr-HR"/>
        </w:rPr>
        <w:t>Mjesto i datum:</w:t>
      </w:r>
    </w:p>
    <w:p w:rsidR="00AF64DA" w:rsidRPr="00436C36" w:rsidRDefault="00AF64DA" w:rsidP="00AF64DA">
      <w:pPr>
        <w:jc w:val="both"/>
        <w:rPr>
          <w:rFonts w:ascii="Arial" w:hAnsi="Arial"/>
          <w:bCs/>
          <w:iCs/>
          <w:lang w:val="hr-HR"/>
        </w:rPr>
      </w:pPr>
    </w:p>
    <w:p w:rsidR="00AF64DA" w:rsidRPr="00436C36" w:rsidRDefault="00AF64DA" w:rsidP="00AF64DA">
      <w:pPr>
        <w:jc w:val="both"/>
        <w:rPr>
          <w:rFonts w:ascii="Arial" w:hAnsi="Arial"/>
          <w:b/>
          <w:bCs/>
          <w:iCs/>
          <w:lang w:val="hr-HR"/>
        </w:rPr>
      </w:pPr>
      <w:r w:rsidRPr="00436C36">
        <w:rPr>
          <w:rFonts w:ascii="Arial" w:hAnsi="Arial"/>
          <w:bCs/>
          <w:iCs/>
          <w:lang w:val="hr-HR"/>
        </w:rPr>
        <w:t>Ovlašteni arhitekt: (</w:t>
      </w:r>
      <w:r w:rsidRPr="00436C36">
        <w:rPr>
          <w:rFonts w:ascii="Arial" w:hAnsi="Arial"/>
          <w:i/>
          <w:iCs/>
          <w:lang w:val="hr-HR"/>
        </w:rPr>
        <w:t>ime i prezime, žig ovlaštenog arhitekta i vlastoručni potpis)</w:t>
      </w:r>
    </w:p>
    <w:p w:rsidR="00AF64DA" w:rsidRPr="00436C36" w:rsidRDefault="00AF64DA" w:rsidP="00AF64DA">
      <w:pPr>
        <w:jc w:val="both"/>
        <w:rPr>
          <w:rFonts w:ascii="Arial" w:hAnsi="Arial"/>
          <w:b/>
          <w:bCs/>
          <w:iCs/>
          <w:lang w:val="hr-HR"/>
        </w:rPr>
      </w:pPr>
    </w:p>
    <w:p w:rsidR="00AF64DA" w:rsidRPr="00436C36" w:rsidRDefault="00AF64DA" w:rsidP="00AF64DA">
      <w:pPr>
        <w:jc w:val="both"/>
        <w:rPr>
          <w:rFonts w:ascii="Arial" w:hAnsi="Arial"/>
          <w:b/>
          <w:lang w:val="hr-HR"/>
        </w:rPr>
      </w:pPr>
      <w:r w:rsidRPr="00436C36">
        <w:rPr>
          <w:rFonts w:ascii="Arial" w:hAnsi="Arial"/>
          <w:b/>
          <w:bCs/>
          <w:iCs/>
          <w:lang w:val="hr-HR"/>
        </w:rPr>
        <w:br w:type="page"/>
      </w:r>
      <w:r w:rsidRPr="00436C36">
        <w:rPr>
          <w:rFonts w:ascii="Arial" w:hAnsi="Arial"/>
          <w:b/>
          <w:lang w:val="hr-HR"/>
        </w:rPr>
        <w:lastRenderedPageBreak/>
        <w:t>PRILOG 2:</w:t>
      </w:r>
    </w:p>
    <w:p w:rsidR="00AF64DA" w:rsidRPr="00436C36" w:rsidRDefault="00AF64DA" w:rsidP="00AF64DA">
      <w:pPr>
        <w:jc w:val="both"/>
        <w:rPr>
          <w:rFonts w:ascii="Arial" w:hAnsi="Arial"/>
          <w:lang w:val="hr-HR"/>
        </w:rPr>
      </w:pPr>
      <w:r w:rsidRPr="00436C36">
        <w:rPr>
          <w:rFonts w:ascii="Arial" w:hAnsi="Arial"/>
          <w:lang w:val="hr-HR"/>
        </w:rPr>
        <w:t>Na temelju odredbi članka 11. stavka 2 Zakona o postupanju s nezakonito izgrađenim zgradama (NN 86/12), izdaje se:</w:t>
      </w:r>
    </w:p>
    <w:p w:rsidR="00AF64DA" w:rsidRPr="00436C36" w:rsidRDefault="00AF64DA" w:rsidP="00AF64DA">
      <w:pPr>
        <w:jc w:val="both"/>
        <w:rPr>
          <w:rFonts w:ascii="Arial" w:hAnsi="Arial"/>
          <w:b/>
          <w:bCs/>
          <w:lang w:val="hr-HR"/>
        </w:rPr>
      </w:pPr>
      <w:r w:rsidRPr="00436C36">
        <w:rPr>
          <w:rFonts w:ascii="Arial" w:hAnsi="Arial"/>
          <w:b/>
          <w:bCs/>
          <w:lang w:val="hr-HR"/>
        </w:rPr>
        <w:t>IZJAVA OVLAŠTENOG ARHITEKTA DA NEZAKONITO IZGRAĐENA ZGRADA JAVNE NAMJENE ISPUNJAVA BITNI ZAHTJEV ZAŠTITE OD POŽARA</w:t>
      </w:r>
    </w:p>
    <w:p w:rsidR="00AF64DA" w:rsidRPr="00436C36" w:rsidRDefault="00AF64DA" w:rsidP="00AF64DA">
      <w:pPr>
        <w:jc w:val="both"/>
        <w:rPr>
          <w:rFonts w:ascii="Arial" w:hAnsi="Arial"/>
          <w:i/>
          <w:iCs/>
          <w:lang w:val="hr-HR"/>
        </w:rPr>
      </w:pPr>
    </w:p>
    <w:p w:rsidR="00AF64DA" w:rsidRPr="00436C36" w:rsidRDefault="00AF64DA" w:rsidP="00AF64DA">
      <w:pPr>
        <w:jc w:val="both"/>
        <w:rPr>
          <w:rFonts w:ascii="Arial" w:hAnsi="Arial"/>
          <w:bCs/>
          <w:iCs/>
          <w:lang w:val="hr-HR"/>
        </w:rPr>
      </w:pPr>
      <w:r w:rsidRPr="00436C36">
        <w:rPr>
          <w:rFonts w:ascii="Arial" w:hAnsi="Arial"/>
          <w:bCs/>
          <w:iCs/>
          <w:lang w:val="hr-HR"/>
        </w:rPr>
        <w:t>Oznaka izjave:</w:t>
      </w:r>
    </w:p>
    <w:p w:rsidR="00AF64DA" w:rsidRPr="00436C36" w:rsidRDefault="00AF64DA" w:rsidP="00AF64DA">
      <w:pPr>
        <w:jc w:val="both"/>
        <w:rPr>
          <w:rFonts w:ascii="Arial" w:hAnsi="Arial"/>
          <w:iCs/>
          <w:lang w:val="hr-HR"/>
        </w:rPr>
      </w:pPr>
      <w:r w:rsidRPr="00436C36">
        <w:rPr>
          <w:rFonts w:ascii="Arial" w:hAnsi="Arial"/>
          <w:bCs/>
          <w:iCs/>
          <w:lang w:val="hr-HR"/>
        </w:rPr>
        <w:t>Podnositelj zahtjeva:</w:t>
      </w:r>
      <w:r w:rsidRPr="00436C36">
        <w:rPr>
          <w:rFonts w:ascii="Arial" w:hAnsi="Arial"/>
          <w:b/>
          <w:bCs/>
          <w:iCs/>
          <w:lang w:val="hr-HR"/>
        </w:rPr>
        <w:t xml:space="preserve"> </w:t>
      </w:r>
    </w:p>
    <w:p w:rsidR="00AF64DA" w:rsidRPr="00436C36" w:rsidRDefault="00AF64DA" w:rsidP="00AF64DA">
      <w:pPr>
        <w:jc w:val="both"/>
        <w:rPr>
          <w:rFonts w:ascii="Arial" w:hAnsi="Arial"/>
          <w:bCs/>
          <w:iCs/>
          <w:lang w:val="hr-HR"/>
        </w:rPr>
      </w:pPr>
      <w:r w:rsidRPr="00436C36">
        <w:rPr>
          <w:rFonts w:ascii="Arial" w:hAnsi="Arial"/>
          <w:bCs/>
          <w:iCs/>
          <w:lang w:val="hr-HR"/>
        </w:rPr>
        <w:t>Zgrada / namjena zgrade:</w:t>
      </w:r>
    </w:p>
    <w:p w:rsidR="00AF64DA" w:rsidRPr="00436C36" w:rsidRDefault="00AF64DA" w:rsidP="00AF64DA">
      <w:pPr>
        <w:jc w:val="both"/>
        <w:rPr>
          <w:rFonts w:ascii="Arial" w:hAnsi="Arial"/>
          <w:bCs/>
          <w:iCs/>
          <w:lang w:val="hr-HR"/>
        </w:rPr>
      </w:pPr>
      <w:r w:rsidRPr="00436C36">
        <w:rPr>
          <w:rFonts w:ascii="Arial" w:hAnsi="Arial"/>
          <w:bCs/>
          <w:iCs/>
          <w:lang w:val="hr-HR"/>
        </w:rPr>
        <w:t>Lokacija:  (</w:t>
      </w:r>
      <w:r w:rsidRPr="00436C36">
        <w:rPr>
          <w:rFonts w:ascii="Arial" w:hAnsi="Arial"/>
          <w:bCs/>
          <w:i/>
          <w:iCs/>
          <w:lang w:val="hr-HR"/>
        </w:rPr>
        <w:t>ulica i k.broj, broj k.č., ime katastarske općine)</w:t>
      </w:r>
    </w:p>
    <w:p w:rsidR="00AF64DA" w:rsidRPr="00436C36" w:rsidRDefault="00AF64DA" w:rsidP="00AF64DA">
      <w:pPr>
        <w:jc w:val="both"/>
        <w:rPr>
          <w:rFonts w:ascii="Arial" w:hAnsi="Arial"/>
          <w:bCs/>
          <w:iCs/>
          <w:lang w:val="hr-HR"/>
        </w:rPr>
      </w:pPr>
      <w:r w:rsidRPr="00436C36">
        <w:rPr>
          <w:rFonts w:ascii="Arial" w:hAnsi="Arial"/>
          <w:bCs/>
          <w:iCs/>
          <w:lang w:val="hr-HR"/>
        </w:rPr>
        <w:t>Vrijeme građenja:</w:t>
      </w:r>
    </w:p>
    <w:p w:rsidR="00AF64DA" w:rsidRPr="00436C36" w:rsidRDefault="00AF64DA" w:rsidP="00AF64DA">
      <w:pPr>
        <w:spacing w:after="120"/>
        <w:jc w:val="both"/>
        <w:rPr>
          <w:rFonts w:ascii="Arial" w:hAnsi="Arial"/>
          <w:bCs/>
          <w:iCs/>
          <w:lang w:val="hr-HR"/>
        </w:rPr>
      </w:pPr>
      <w:r w:rsidRPr="00436C36">
        <w:rPr>
          <w:rFonts w:ascii="Arial" w:hAnsi="Arial"/>
          <w:bCs/>
          <w:iCs/>
          <w:lang w:val="hr-HR"/>
        </w:rPr>
        <w:t>Temeljem usporedbe izvedenog stanja navedene završene zgrade sa propisima koji su važili u vrijeme kada je zgrada građena / sa važećim propisima (</w:t>
      </w:r>
      <w:r w:rsidRPr="00436C36">
        <w:rPr>
          <w:rFonts w:ascii="Arial" w:hAnsi="Arial"/>
          <w:bCs/>
          <w:i/>
          <w:iCs/>
          <w:lang w:val="hr-HR"/>
        </w:rPr>
        <w:t>odabrati jedno od navedenog i navesti naziv propisa</w:t>
      </w:r>
      <w:r w:rsidRPr="00436C36">
        <w:rPr>
          <w:rFonts w:ascii="Arial" w:hAnsi="Arial"/>
          <w:bCs/>
          <w:iCs/>
          <w:lang w:val="hr-HR"/>
        </w:rPr>
        <w:t>), prema zahtjevima iz članka 14., stavak 3, Zakona o prostornom uređenju i gradnji (NN 76/07, 38/09, 55/11, 90/11, 50/12), te prema uvjetima koje propisuje Zakona o zaštiti od požara (NN 92/10) ustanovljeno je da ista ispunjava one bitne zahtjeve zaštite od požara koji su u domeni projektiranja ovlaštenog arhitekta sa ovlaštenjem za izradu elaborata zaštite od požara:</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da su osigurani vatrogasni pristupi prema Pravilniku o uvjetima za vatrogasne pristupe (NN 35/94, 55/94, 142/03)</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da je nosiva konstrukcija propisane vatrootpornosti</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 xml:space="preserve">da su izlazi iz zgrade za potrebe evakuacije izvedeni na propisani način </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 xml:space="preserve">da su izvedeni i u funkcionalnom stanju propisani sustavi zaštite </w:t>
      </w:r>
    </w:p>
    <w:p w:rsidR="00AF64DA" w:rsidRPr="00436C36" w:rsidRDefault="00AF64DA" w:rsidP="00AF64DA">
      <w:pPr>
        <w:pStyle w:val="T-98-2"/>
        <w:numPr>
          <w:ilvl w:val="0"/>
          <w:numId w:val="2"/>
        </w:numPr>
        <w:tabs>
          <w:tab w:val="clear" w:pos="2153"/>
        </w:tabs>
        <w:spacing w:after="0"/>
        <w:ind w:left="284" w:hanging="284"/>
        <w:rPr>
          <w:rFonts w:ascii="Arial" w:hAnsi="Arial" w:cs="Arial"/>
          <w:sz w:val="24"/>
          <w:szCs w:val="24"/>
          <w:lang w:val="hr-HR" w:eastAsia="en-US"/>
        </w:rPr>
      </w:pPr>
      <w:r w:rsidRPr="00436C36">
        <w:rPr>
          <w:rFonts w:ascii="Arial" w:hAnsi="Arial" w:cs="Arial"/>
          <w:sz w:val="24"/>
          <w:szCs w:val="24"/>
          <w:lang w:val="hr-HR" w:eastAsia="en-US"/>
        </w:rPr>
        <w:t xml:space="preserve">da su osigurane propisane </w:t>
      </w:r>
      <w:r>
        <w:rPr>
          <w:rFonts w:ascii="Arial" w:hAnsi="Arial" w:cs="Arial"/>
          <w:sz w:val="24"/>
          <w:szCs w:val="24"/>
          <w:lang w:val="hr-HR" w:eastAsia="en-US"/>
        </w:rPr>
        <w:t>sigur</w:t>
      </w:r>
      <w:r w:rsidRPr="00436C36">
        <w:rPr>
          <w:rFonts w:ascii="Arial" w:hAnsi="Arial" w:cs="Arial"/>
          <w:sz w:val="24"/>
          <w:szCs w:val="24"/>
          <w:lang w:val="hr-HR" w:eastAsia="en-US"/>
        </w:rPr>
        <w:t>nosne udaljenosti od event</w:t>
      </w:r>
      <w:r>
        <w:rPr>
          <w:rFonts w:ascii="Arial" w:hAnsi="Arial" w:cs="Arial"/>
          <w:sz w:val="24"/>
          <w:szCs w:val="24"/>
          <w:lang w:val="hr-HR" w:eastAsia="en-US"/>
        </w:rPr>
        <w:t>u</w:t>
      </w:r>
      <w:r w:rsidRPr="00436C36">
        <w:rPr>
          <w:rFonts w:ascii="Arial" w:hAnsi="Arial" w:cs="Arial"/>
          <w:sz w:val="24"/>
          <w:szCs w:val="24"/>
          <w:lang w:val="hr-HR" w:eastAsia="en-US"/>
        </w:rPr>
        <w:t>alnih spremnika goriva i od susjednih zgrada</w:t>
      </w:r>
    </w:p>
    <w:p w:rsidR="00AF64DA" w:rsidRPr="00436C36" w:rsidRDefault="00AF64DA" w:rsidP="00AF64DA">
      <w:pPr>
        <w:jc w:val="both"/>
        <w:rPr>
          <w:rFonts w:ascii="Arial" w:hAnsi="Arial"/>
          <w:bCs/>
          <w:iCs/>
          <w:lang w:val="hr-HR"/>
        </w:rPr>
      </w:pPr>
    </w:p>
    <w:p w:rsidR="00AF64DA" w:rsidRPr="00436C36" w:rsidRDefault="00AF64DA" w:rsidP="00AF64DA">
      <w:pPr>
        <w:jc w:val="both"/>
        <w:rPr>
          <w:rFonts w:ascii="Arial" w:hAnsi="Arial"/>
          <w:b/>
          <w:bCs/>
          <w:iCs/>
          <w:lang w:val="hr-HR"/>
        </w:rPr>
      </w:pPr>
      <w:r w:rsidRPr="00436C36">
        <w:rPr>
          <w:rFonts w:ascii="Arial" w:hAnsi="Arial"/>
          <w:bCs/>
          <w:iCs/>
          <w:lang w:val="hr-HR"/>
        </w:rPr>
        <w:t>Izjava je utemeljena na vizualnom pregledu zgrade / te dodatno izvršenim ispitivanjima (</w:t>
      </w:r>
      <w:r w:rsidRPr="00436C36">
        <w:rPr>
          <w:rFonts w:ascii="Arial" w:hAnsi="Arial"/>
          <w:bCs/>
          <w:i/>
          <w:iCs/>
          <w:lang w:val="hr-HR"/>
        </w:rPr>
        <w:t>odabrati potonje ako su ispitivanja izvršena, te u tom slučaju navesti vrstu ispitivanja i njihove rezultate, te ih priložiti).</w:t>
      </w:r>
    </w:p>
    <w:p w:rsidR="00AF64DA" w:rsidRPr="00436C36" w:rsidRDefault="00AF64DA" w:rsidP="00AF64DA">
      <w:pPr>
        <w:jc w:val="both"/>
        <w:rPr>
          <w:rFonts w:ascii="Arial" w:hAnsi="Arial"/>
          <w:b/>
          <w:bCs/>
          <w:iCs/>
          <w:lang w:val="hr-HR"/>
        </w:rPr>
      </w:pPr>
    </w:p>
    <w:p w:rsidR="00AF64DA" w:rsidRPr="00436C36" w:rsidRDefault="00AF64DA" w:rsidP="00AF64DA">
      <w:pPr>
        <w:jc w:val="both"/>
        <w:rPr>
          <w:rFonts w:ascii="Arial" w:hAnsi="Arial"/>
          <w:bCs/>
          <w:iCs/>
          <w:lang w:val="hr-HR"/>
        </w:rPr>
      </w:pPr>
      <w:r w:rsidRPr="00436C36">
        <w:rPr>
          <w:rFonts w:ascii="Arial" w:hAnsi="Arial"/>
          <w:bCs/>
          <w:iCs/>
          <w:lang w:val="hr-HR"/>
        </w:rPr>
        <w:t>Mjesto i datum:</w:t>
      </w:r>
    </w:p>
    <w:p w:rsidR="00B42A57" w:rsidRPr="00AF64DA" w:rsidRDefault="00AF64DA" w:rsidP="00AF64DA">
      <w:pPr>
        <w:jc w:val="both"/>
        <w:rPr>
          <w:lang w:val="hr-HR"/>
        </w:rPr>
      </w:pPr>
      <w:r w:rsidRPr="00436C36">
        <w:rPr>
          <w:rFonts w:ascii="Arial" w:hAnsi="Arial"/>
          <w:bCs/>
          <w:iCs/>
          <w:lang w:val="hr-HR"/>
        </w:rPr>
        <w:t>Ovlašteni arhitekt: (</w:t>
      </w:r>
      <w:r w:rsidRPr="00436C36">
        <w:rPr>
          <w:rFonts w:ascii="Arial" w:hAnsi="Arial"/>
          <w:i/>
          <w:iCs/>
          <w:lang w:val="hr-HR"/>
        </w:rPr>
        <w:t>ime i prezime, žig ovlaštenog arhitekta i vlastoručni potpis)</w:t>
      </w:r>
    </w:p>
    <w:sectPr w:rsidR="00B42A57" w:rsidRPr="00AF64DA" w:rsidSect="00EF0666">
      <w:headerReference w:type="default" r:id="rId11"/>
      <w:footerReference w:type="default" r:id="rId12"/>
      <w:pgSz w:w="11900" w:h="16840"/>
      <w:pgMar w:top="3402" w:right="1440" w:bottom="1440" w:left="1440" w:header="56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3E8" w:rsidRDefault="008003E8">
      <w:pPr>
        <w:spacing w:after="0"/>
      </w:pPr>
      <w:r>
        <w:separator/>
      </w:r>
    </w:p>
  </w:endnote>
  <w:endnote w:type="continuationSeparator" w:id="0">
    <w:p w:rsidR="008003E8" w:rsidRDefault="008003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Times-NewRoman">
    <w:altName w:val="Times New Roman"/>
    <w:charset w:val="00"/>
    <w:family w:val="auto"/>
    <w:pitch w:val="default"/>
  </w:font>
  <w:font w:name="ArialMT">
    <w:altName w:val="Arial"/>
    <w:panose1 w:val="00000000000000000000"/>
    <w:charset w:val="00"/>
    <w:family w:val="swiss"/>
    <w:notTrueType/>
    <w:pitch w:val="default"/>
    <w:sig w:usb0="00000007" w:usb1="00000000" w:usb2="00000000" w:usb3="00000000" w:csb0="00000003" w:csb1="00000000"/>
  </w:font>
  <w:font w:name="Tahom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684195"/>
      <w:docPartObj>
        <w:docPartGallery w:val="Page Numbers (Bottom of Page)"/>
        <w:docPartUnique/>
      </w:docPartObj>
    </w:sdtPr>
    <w:sdtEndPr>
      <w:rPr>
        <w:noProof/>
      </w:rPr>
    </w:sdtEndPr>
    <w:sdtContent>
      <w:p w:rsidR="009B3FF1" w:rsidRDefault="009B3FF1">
        <w:pPr>
          <w:pStyle w:val="Footer"/>
          <w:jc w:val="right"/>
        </w:pPr>
        <w:r>
          <w:fldChar w:fldCharType="begin"/>
        </w:r>
        <w:r>
          <w:instrText xml:space="preserve"> PAGE   \* MERGEFORMAT </w:instrText>
        </w:r>
        <w:r>
          <w:fldChar w:fldCharType="separate"/>
        </w:r>
        <w:r w:rsidR="00F319D8">
          <w:rPr>
            <w:noProof/>
          </w:rPr>
          <w:t>2</w:t>
        </w:r>
        <w:r>
          <w:rPr>
            <w:noProof/>
          </w:rPr>
          <w:fldChar w:fldCharType="end"/>
        </w:r>
      </w:p>
    </w:sdtContent>
  </w:sdt>
  <w:p w:rsidR="009B3FF1" w:rsidRDefault="009B3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3E8" w:rsidRDefault="008003E8">
      <w:pPr>
        <w:spacing w:after="0"/>
      </w:pPr>
      <w:r>
        <w:separator/>
      </w:r>
    </w:p>
  </w:footnote>
  <w:footnote w:type="continuationSeparator" w:id="0">
    <w:p w:rsidR="008003E8" w:rsidRDefault="008003E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AF" w:rsidRDefault="009F3857">
    <w:pPr>
      <w:pStyle w:val="Header"/>
    </w:pPr>
    <w:r>
      <w:rPr>
        <w:noProof/>
        <w:lang w:val="hr-HR" w:eastAsia="hr-HR"/>
      </w:rPr>
      <w:drawing>
        <wp:inline distT="0" distB="0" distL="0" distR="0">
          <wp:extent cx="5734050" cy="1019175"/>
          <wp:effectExtent l="0" t="0" r="0" b="9525"/>
          <wp:docPr id="1" name="Picture 0" descr="HKA memo zaglavl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KA memo zaglavlje.jpg"/>
                  <pic:cNvPicPr>
                    <a:picLocks noChangeAspect="1" noChangeArrowheads="1"/>
                  </pic:cNvPicPr>
                </pic:nvPicPr>
                <pic:blipFill>
                  <a:blip r:embed="rId1">
                    <a:extLst>
                      <a:ext uri="{28A0092B-C50C-407E-A947-70E740481C1C}">
                        <a14:useLocalDpi xmlns:a14="http://schemas.microsoft.com/office/drawing/2010/main" val="0"/>
                      </a:ext>
                    </a:extLst>
                  </a:blip>
                  <a:srcRect t="27364"/>
                  <a:stretch>
                    <a:fillRect/>
                  </a:stretch>
                </pic:blipFill>
                <pic:spPr bwMode="auto">
                  <a:xfrm>
                    <a:off x="0" y="0"/>
                    <a:ext cx="5734050"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75EF6"/>
    <w:multiLevelType w:val="hybridMultilevel"/>
    <w:tmpl w:val="96909A0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9E4A830">
      <w:numFmt w:val="bullet"/>
      <w:lvlText w:val="-"/>
      <w:lvlJc w:val="left"/>
      <w:pPr>
        <w:tabs>
          <w:tab w:val="num" w:pos="2340"/>
        </w:tabs>
        <w:ind w:left="2340" w:hanging="360"/>
      </w:pPr>
      <w:rPr>
        <w:rFonts w:ascii="Arial" w:eastAsia="Times New Roman" w:hAnsi="Arial" w:cs="Arial" w:hint="default"/>
      </w:rPr>
    </w:lvl>
    <w:lvl w:ilvl="3" w:tplc="AAA63FD4">
      <w:start w:val="1"/>
      <w:numFmt w:val="decimal"/>
      <w:lvlText w:val="%4)"/>
      <w:lvlJc w:val="left"/>
      <w:pPr>
        <w:tabs>
          <w:tab w:val="num" w:pos="2880"/>
        </w:tabs>
        <w:ind w:left="2880" w:hanging="360"/>
      </w:pPr>
      <w:rPr>
        <w:rFonts w:ascii="Arial" w:eastAsia="Times New Roman" w:hAnsi="Arial" w:cs="Arial"/>
      </w:rPr>
    </w:lvl>
    <w:lvl w:ilvl="4" w:tplc="210E8418">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FB125B"/>
    <w:multiLevelType w:val="hybridMultilevel"/>
    <w:tmpl w:val="D00A9E4E"/>
    <w:lvl w:ilvl="0" w:tplc="32CC1E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08C"/>
    <w:rsid w:val="00031489"/>
    <w:rsid w:val="00115A49"/>
    <w:rsid w:val="00166297"/>
    <w:rsid w:val="001B508C"/>
    <w:rsid w:val="00225235"/>
    <w:rsid w:val="002C7052"/>
    <w:rsid w:val="002E150C"/>
    <w:rsid w:val="002E5AFB"/>
    <w:rsid w:val="00305CD0"/>
    <w:rsid w:val="003135E8"/>
    <w:rsid w:val="00330FDE"/>
    <w:rsid w:val="00352AAF"/>
    <w:rsid w:val="003A4AF9"/>
    <w:rsid w:val="00422E3C"/>
    <w:rsid w:val="0042662E"/>
    <w:rsid w:val="00431310"/>
    <w:rsid w:val="00476BF1"/>
    <w:rsid w:val="00487B2B"/>
    <w:rsid w:val="004A1D85"/>
    <w:rsid w:val="004E1525"/>
    <w:rsid w:val="00516539"/>
    <w:rsid w:val="00525FE3"/>
    <w:rsid w:val="00531831"/>
    <w:rsid w:val="00550283"/>
    <w:rsid w:val="005C05C6"/>
    <w:rsid w:val="005D5345"/>
    <w:rsid w:val="005E0EAD"/>
    <w:rsid w:val="0060617E"/>
    <w:rsid w:val="006265E8"/>
    <w:rsid w:val="0064054C"/>
    <w:rsid w:val="006470BA"/>
    <w:rsid w:val="00660148"/>
    <w:rsid w:val="006F2F8E"/>
    <w:rsid w:val="0070204E"/>
    <w:rsid w:val="00774EB2"/>
    <w:rsid w:val="008003E8"/>
    <w:rsid w:val="008E0D56"/>
    <w:rsid w:val="00922A4B"/>
    <w:rsid w:val="009301B7"/>
    <w:rsid w:val="00960781"/>
    <w:rsid w:val="00990B79"/>
    <w:rsid w:val="009B3FF1"/>
    <w:rsid w:val="009D0327"/>
    <w:rsid w:val="009F3857"/>
    <w:rsid w:val="00A16345"/>
    <w:rsid w:val="00A30245"/>
    <w:rsid w:val="00A473D4"/>
    <w:rsid w:val="00A55C78"/>
    <w:rsid w:val="00AD398B"/>
    <w:rsid w:val="00AD6EB8"/>
    <w:rsid w:val="00AF64DA"/>
    <w:rsid w:val="00B42A57"/>
    <w:rsid w:val="00B61CC4"/>
    <w:rsid w:val="00BE6AD5"/>
    <w:rsid w:val="00C1752C"/>
    <w:rsid w:val="00C93CEB"/>
    <w:rsid w:val="00CF4523"/>
    <w:rsid w:val="00E06E44"/>
    <w:rsid w:val="00E4158B"/>
    <w:rsid w:val="00E46A2D"/>
    <w:rsid w:val="00E920D9"/>
    <w:rsid w:val="00EB02D7"/>
    <w:rsid w:val="00EF0666"/>
    <w:rsid w:val="00F14DCA"/>
    <w:rsid w:val="00F319D8"/>
    <w:rsid w:val="00FF615B"/>
  </w:rsids>
  <m:mathPr>
    <m:mathFont m:val="Cambria Math"/>
    <m:brkBin m:val="before"/>
    <m:brkBinSub m:val="--"/>
    <m:smallFrac m:val="0"/>
    <m:dispDef m:val="0"/>
    <m:lMargin m:val="0"/>
    <m:rMargin m:val="0"/>
    <m:defJc m:val="centerGroup"/>
    <m:wrapRight/>
    <m:intLim m:val="subSup"/>
    <m:naryLim m:val="subSup"/>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02DE1"/>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08C"/>
    <w:pPr>
      <w:tabs>
        <w:tab w:val="center" w:pos="4320"/>
        <w:tab w:val="right" w:pos="8640"/>
      </w:tabs>
      <w:spacing w:after="0"/>
    </w:pPr>
  </w:style>
  <w:style w:type="character" w:customStyle="1" w:styleId="HeaderChar">
    <w:name w:val="Header Char"/>
    <w:basedOn w:val="DefaultParagraphFont"/>
    <w:link w:val="Header"/>
    <w:uiPriority w:val="99"/>
    <w:rsid w:val="001B508C"/>
  </w:style>
  <w:style w:type="paragraph" w:styleId="Footer">
    <w:name w:val="footer"/>
    <w:basedOn w:val="Normal"/>
    <w:link w:val="FooterChar"/>
    <w:uiPriority w:val="99"/>
    <w:unhideWhenUsed/>
    <w:rsid w:val="001B508C"/>
    <w:pPr>
      <w:tabs>
        <w:tab w:val="center" w:pos="4320"/>
        <w:tab w:val="right" w:pos="8640"/>
      </w:tabs>
      <w:spacing w:after="0"/>
    </w:pPr>
  </w:style>
  <w:style w:type="character" w:customStyle="1" w:styleId="FooterChar">
    <w:name w:val="Footer Char"/>
    <w:basedOn w:val="DefaultParagraphFont"/>
    <w:link w:val="Footer"/>
    <w:uiPriority w:val="99"/>
    <w:rsid w:val="001B508C"/>
  </w:style>
  <w:style w:type="paragraph" w:styleId="BalloonText">
    <w:name w:val="Balloon Text"/>
    <w:basedOn w:val="Normal"/>
    <w:link w:val="BalloonTextChar"/>
    <w:uiPriority w:val="99"/>
    <w:semiHidden/>
    <w:unhideWhenUsed/>
    <w:rsid w:val="001B508C"/>
    <w:pPr>
      <w:spacing w:after="0"/>
    </w:pPr>
    <w:rPr>
      <w:rFonts w:ascii="Lucida Grande" w:hAnsi="Lucida Grande"/>
      <w:sz w:val="18"/>
      <w:szCs w:val="18"/>
    </w:rPr>
  </w:style>
  <w:style w:type="character" w:customStyle="1" w:styleId="BalloonTextChar">
    <w:name w:val="Balloon Text Char"/>
    <w:link w:val="BalloonText"/>
    <w:uiPriority w:val="99"/>
    <w:semiHidden/>
    <w:rsid w:val="001B508C"/>
    <w:rPr>
      <w:rFonts w:ascii="Lucida Grande" w:hAnsi="Lucida Grande"/>
      <w:sz w:val="18"/>
      <w:szCs w:val="18"/>
    </w:rPr>
  </w:style>
  <w:style w:type="paragraph" w:styleId="BodyText">
    <w:name w:val="Body Text"/>
    <w:basedOn w:val="Normal"/>
    <w:link w:val="BodyTextChar"/>
    <w:rsid w:val="0042662E"/>
    <w:pPr>
      <w:spacing w:after="0"/>
      <w:jc w:val="both"/>
    </w:pPr>
    <w:rPr>
      <w:rFonts w:ascii="Times New Roman" w:eastAsia="Times New Roman" w:hAnsi="Times New Roman"/>
    </w:rPr>
  </w:style>
  <w:style w:type="character" w:customStyle="1" w:styleId="BodyTextChar">
    <w:name w:val="Body Text Char"/>
    <w:link w:val="BodyText"/>
    <w:rsid w:val="0042662E"/>
    <w:rPr>
      <w:rFonts w:ascii="Times New Roman" w:eastAsia="Times New Roman" w:hAnsi="Times New Roman"/>
      <w:sz w:val="24"/>
      <w:szCs w:val="24"/>
      <w:lang w:val="en-US" w:eastAsia="en-US"/>
    </w:rPr>
  </w:style>
  <w:style w:type="character" w:styleId="Strong">
    <w:name w:val="Strong"/>
    <w:uiPriority w:val="22"/>
    <w:qFormat/>
    <w:rsid w:val="003A4AF9"/>
    <w:rPr>
      <w:b/>
      <w:bCs/>
    </w:rPr>
  </w:style>
  <w:style w:type="paragraph" w:styleId="PlainText">
    <w:name w:val="Plain Text"/>
    <w:basedOn w:val="Normal"/>
    <w:link w:val="PlainTextChar"/>
    <w:uiPriority w:val="99"/>
    <w:unhideWhenUsed/>
    <w:rsid w:val="00A16345"/>
    <w:pPr>
      <w:spacing w:after="0"/>
    </w:pPr>
    <w:rPr>
      <w:rFonts w:ascii="Calibri" w:eastAsia="Calibri" w:hAnsi="Calibri"/>
      <w:sz w:val="22"/>
      <w:szCs w:val="21"/>
      <w:lang w:val="hr-HR"/>
    </w:rPr>
  </w:style>
  <w:style w:type="character" w:customStyle="1" w:styleId="PlainTextChar">
    <w:name w:val="Plain Text Char"/>
    <w:link w:val="PlainText"/>
    <w:uiPriority w:val="99"/>
    <w:rsid w:val="00A16345"/>
    <w:rPr>
      <w:rFonts w:ascii="Calibri" w:eastAsia="Calibri" w:hAnsi="Calibri"/>
      <w:sz w:val="22"/>
      <w:szCs w:val="21"/>
      <w:lang w:eastAsia="en-US"/>
    </w:rPr>
  </w:style>
  <w:style w:type="paragraph" w:customStyle="1" w:styleId="T-98-2">
    <w:name w:val="T-9/8-2"/>
    <w:rsid w:val="00AF64DA"/>
    <w:pPr>
      <w:widowControl w:val="0"/>
      <w:tabs>
        <w:tab w:val="left" w:pos="2153"/>
      </w:tabs>
      <w:adjustRightInd w:val="0"/>
      <w:spacing w:after="43"/>
      <w:ind w:firstLine="342"/>
      <w:jc w:val="both"/>
    </w:pPr>
    <w:rPr>
      <w:rFonts w:ascii="Times-NewRoman" w:eastAsia="Times New Roman" w:hAnsi="Times-NewRoman"/>
      <w:sz w:val="19"/>
      <w:szCs w:val="19"/>
      <w:lang w:val="en-US"/>
    </w:rPr>
  </w:style>
  <w:style w:type="character" w:styleId="Hyperlink">
    <w:name w:val="Hyperlink"/>
    <w:rsid w:val="00AF64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02DE1"/>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08C"/>
    <w:pPr>
      <w:tabs>
        <w:tab w:val="center" w:pos="4320"/>
        <w:tab w:val="right" w:pos="8640"/>
      </w:tabs>
      <w:spacing w:after="0"/>
    </w:pPr>
  </w:style>
  <w:style w:type="character" w:customStyle="1" w:styleId="HeaderChar">
    <w:name w:val="Header Char"/>
    <w:basedOn w:val="DefaultParagraphFont"/>
    <w:link w:val="Header"/>
    <w:uiPriority w:val="99"/>
    <w:rsid w:val="001B508C"/>
  </w:style>
  <w:style w:type="paragraph" w:styleId="Footer">
    <w:name w:val="footer"/>
    <w:basedOn w:val="Normal"/>
    <w:link w:val="FooterChar"/>
    <w:uiPriority w:val="99"/>
    <w:unhideWhenUsed/>
    <w:rsid w:val="001B508C"/>
    <w:pPr>
      <w:tabs>
        <w:tab w:val="center" w:pos="4320"/>
        <w:tab w:val="right" w:pos="8640"/>
      </w:tabs>
      <w:spacing w:after="0"/>
    </w:pPr>
  </w:style>
  <w:style w:type="character" w:customStyle="1" w:styleId="FooterChar">
    <w:name w:val="Footer Char"/>
    <w:basedOn w:val="DefaultParagraphFont"/>
    <w:link w:val="Footer"/>
    <w:uiPriority w:val="99"/>
    <w:rsid w:val="001B508C"/>
  </w:style>
  <w:style w:type="paragraph" w:styleId="BalloonText">
    <w:name w:val="Balloon Text"/>
    <w:basedOn w:val="Normal"/>
    <w:link w:val="BalloonTextChar"/>
    <w:uiPriority w:val="99"/>
    <w:semiHidden/>
    <w:unhideWhenUsed/>
    <w:rsid w:val="001B508C"/>
    <w:pPr>
      <w:spacing w:after="0"/>
    </w:pPr>
    <w:rPr>
      <w:rFonts w:ascii="Lucida Grande" w:hAnsi="Lucida Grande"/>
      <w:sz w:val="18"/>
      <w:szCs w:val="18"/>
    </w:rPr>
  </w:style>
  <w:style w:type="character" w:customStyle="1" w:styleId="BalloonTextChar">
    <w:name w:val="Balloon Text Char"/>
    <w:link w:val="BalloonText"/>
    <w:uiPriority w:val="99"/>
    <w:semiHidden/>
    <w:rsid w:val="001B508C"/>
    <w:rPr>
      <w:rFonts w:ascii="Lucida Grande" w:hAnsi="Lucida Grande"/>
      <w:sz w:val="18"/>
      <w:szCs w:val="18"/>
    </w:rPr>
  </w:style>
  <w:style w:type="paragraph" w:styleId="BodyText">
    <w:name w:val="Body Text"/>
    <w:basedOn w:val="Normal"/>
    <w:link w:val="BodyTextChar"/>
    <w:rsid w:val="0042662E"/>
    <w:pPr>
      <w:spacing w:after="0"/>
      <w:jc w:val="both"/>
    </w:pPr>
    <w:rPr>
      <w:rFonts w:ascii="Times New Roman" w:eastAsia="Times New Roman" w:hAnsi="Times New Roman"/>
    </w:rPr>
  </w:style>
  <w:style w:type="character" w:customStyle="1" w:styleId="BodyTextChar">
    <w:name w:val="Body Text Char"/>
    <w:link w:val="BodyText"/>
    <w:rsid w:val="0042662E"/>
    <w:rPr>
      <w:rFonts w:ascii="Times New Roman" w:eastAsia="Times New Roman" w:hAnsi="Times New Roman"/>
      <w:sz w:val="24"/>
      <w:szCs w:val="24"/>
      <w:lang w:val="en-US" w:eastAsia="en-US"/>
    </w:rPr>
  </w:style>
  <w:style w:type="character" w:styleId="Strong">
    <w:name w:val="Strong"/>
    <w:uiPriority w:val="22"/>
    <w:qFormat/>
    <w:rsid w:val="003A4AF9"/>
    <w:rPr>
      <w:b/>
      <w:bCs/>
    </w:rPr>
  </w:style>
  <w:style w:type="paragraph" w:styleId="PlainText">
    <w:name w:val="Plain Text"/>
    <w:basedOn w:val="Normal"/>
    <w:link w:val="PlainTextChar"/>
    <w:uiPriority w:val="99"/>
    <w:unhideWhenUsed/>
    <w:rsid w:val="00A16345"/>
    <w:pPr>
      <w:spacing w:after="0"/>
    </w:pPr>
    <w:rPr>
      <w:rFonts w:ascii="Calibri" w:eastAsia="Calibri" w:hAnsi="Calibri"/>
      <w:sz w:val="22"/>
      <w:szCs w:val="21"/>
      <w:lang w:val="hr-HR"/>
    </w:rPr>
  </w:style>
  <w:style w:type="character" w:customStyle="1" w:styleId="PlainTextChar">
    <w:name w:val="Plain Text Char"/>
    <w:link w:val="PlainText"/>
    <w:uiPriority w:val="99"/>
    <w:rsid w:val="00A16345"/>
    <w:rPr>
      <w:rFonts w:ascii="Calibri" w:eastAsia="Calibri" w:hAnsi="Calibri"/>
      <w:sz w:val="22"/>
      <w:szCs w:val="21"/>
      <w:lang w:eastAsia="en-US"/>
    </w:rPr>
  </w:style>
  <w:style w:type="paragraph" w:customStyle="1" w:styleId="T-98-2">
    <w:name w:val="T-9/8-2"/>
    <w:rsid w:val="00AF64DA"/>
    <w:pPr>
      <w:widowControl w:val="0"/>
      <w:tabs>
        <w:tab w:val="left" w:pos="2153"/>
      </w:tabs>
      <w:adjustRightInd w:val="0"/>
      <w:spacing w:after="43"/>
      <w:ind w:firstLine="342"/>
      <w:jc w:val="both"/>
    </w:pPr>
    <w:rPr>
      <w:rFonts w:ascii="Times-NewRoman" w:eastAsia="Times New Roman" w:hAnsi="Times-NewRoman"/>
      <w:sz w:val="19"/>
      <w:szCs w:val="19"/>
      <w:lang w:val="en-US"/>
    </w:rPr>
  </w:style>
  <w:style w:type="character" w:styleId="Hyperlink">
    <w:name w:val="Hyperlink"/>
    <w:rsid w:val="00AF6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39748">
      <w:bodyDiv w:val="1"/>
      <w:marLeft w:val="0"/>
      <w:marRight w:val="0"/>
      <w:marTop w:val="0"/>
      <w:marBottom w:val="0"/>
      <w:divBdr>
        <w:top w:val="none" w:sz="0" w:space="0" w:color="auto"/>
        <w:left w:val="none" w:sz="0" w:space="0" w:color="auto"/>
        <w:bottom w:val="none" w:sz="0" w:space="0" w:color="auto"/>
        <w:right w:val="none" w:sz="0" w:space="0" w:color="auto"/>
      </w:divBdr>
    </w:div>
    <w:div w:id="912933056">
      <w:bodyDiv w:val="1"/>
      <w:marLeft w:val="0"/>
      <w:marRight w:val="0"/>
      <w:marTop w:val="0"/>
      <w:marBottom w:val="0"/>
      <w:divBdr>
        <w:top w:val="none" w:sz="0" w:space="0" w:color="auto"/>
        <w:left w:val="none" w:sz="0" w:space="0" w:color="auto"/>
        <w:bottom w:val="none" w:sz="0" w:space="0" w:color="auto"/>
        <w:right w:val="none" w:sz="0" w:space="0" w:color="auto"/>
      </w:divBdr>
    </w:div>
    <w:div w:id="1061635850">
      <w:bodyDiv w:val="1"/>
      <w:marLeft w:val="0"/>
      <w:marRight w:val="0"/>
      <w:marTop w:val="0"/>
      <w:marBottom w:val="0"/>
      <w:divBdr>
        <w:top w:val="none" w:sz="0" w:space="0" w:color="auto"/>
        <w:left w:val="none" w:sz="0" w:space="0" w:color="auto"/>
        <w:bottom w:val="none" w:sz="0" w:space="0" w:color="auto"/>
        <w:right w:val="none" w:sz="0" w:space="0" w:color="auto"/>
      </w:divBdr>
    </w:div>
    <w:div w:id="14533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ipu.hr/doc/Legalizacija/Visina_naknade_za_zadrzavanje_nezakonito_izgradene_zgrade_u_prostoru.xl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4474</Words>
  <Characters>25508</Characters>
  <Application>Microsoft Office Word</Application>
  <DocSecurity>0</DocSecurity>
  <Lines>212</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Siniša Radić Design</Company>
  <LinksUpToDate>false</LinksUpToDate>
  <CharactersWithSpaces>29923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tonkica</dc:creator>
  <cp:lastModifiedBy>tajnica</cp:lastModifiedBy>
  <cp:revision>2</cp:revision>
  <cp:lastPrinted>2012-09-19T10:57:00Z</cp:lastPrinted>
  <dcterms:created xsi:type="dcterms:W3CDTF">2012-10-19T12:36:00Z</dcterms:created>
  <dcterms:modified xsi:type="dcterms:W3CDTF">2012-10-19T12:36:00Z</dcterms:modified>
</cp:coreProperties>
</file>